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C310D0"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310D0">
        <w:rPr>
          <w:rFonts w:asciiTheme="majorHAnsi" w:hAnsiTheme="majorHAnsi" w:cs="Tahoma"/>
          <w:b/>
          <w:sz w:val="40"/>
          <w:szCs w:val="40"/>
        </w:rPr>
        <w:t>ID</w:t>
      </w:r>
      <w:r w:rsidR="007D2DCA" w:rsidRPr="00C310D0">
        <w:rPr>
          <w:rFonts w:asciiTheme="majorHAnsi" w:hAnsiTheme="majorHAnsi" w:cs="Tahoma"/>
          <w:b/>
          <w:sz w:val="40"/>
          <w:szCs w:val="40"/>
        </w:rPr>
        <w:t>.</w:t>
      </w:r>
      <w:r w:rsidR="00C310D0" w:rsidRPr="00C310D0">
        <w:rPr>
          <w:rFonts w:asciiTheme="majorHAnsi" w:hAnsiTheme="majorHAnsi" w:cs="Tahoma"/>
          <w:b/>
          <w:sz w:val="40"/>
          <w:szCs w:val="40"/>
        </w:rPr>
        <w:t>15ECO01</w:t>
      </w:r>
      <w:r w:rsidR="00710C07">
        <w:rPr>
          <w:rFonts w:asciiTheme="majorHAnsi" w:hAnsiTheme="majorHAnsi" w:cs="Tahoma"/>
          <w:b/>
          <w:sz w:val="40"/>
          <w:szCs w:val="40"/>
        </w:rPr>
        <w:t>6</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310D0">
        <w:rPr>
          <w:rFonts w:asciiTheme="majorHAnsi" w:hAnsiTheme="majorHAnsi" w:cs="Tahoma"/>
          <w:b/>
          <w:sz w:val="40"/>
          <w:szCs w:val="40"/>
        </w:rPr>
        <w:t xml:space="preserve"> </w:t>
      </w:r>
      <w:r w:rsidR="0070745D" w:rsidRPr="00C310D0">
        <w:rPr>
          <w:rFonts w:asciiTheme="majorHAnsi" w:hAnsiTheme="majorHAnsi" w:cs="Tahoma"/>
          <w:b/>
          <w:sz w:val="40"/>
          <w:szCs w:val="40"/>
        </w:rPr>
        <w:t>DISCIPLINARE</w:t>
      </w:r>
      <w:r w:rsidR="0070745D" w:rsidRPr="005D5727">
        <w:rPr>
          <w:rFonts w:asciiTheme="majorHAnsi" w:hAnsiTheme="majorHAnsi" w:cs="Tahoma"/>
          <w:b/>
          <w:sz w:val="40"/>
          <w:szCs w:val="40"/>
        </w:rPr>
        <w:t xml:space="preserv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w:t>
      </w:r>
      <w:r w:rsidR="00C310D0">
        <w:rPr>
          <w:rFonts w:asciiTheme="majorHAnsi" w:hAnsiTheme="majorHAnsi" w:cs="Tahoma"/>
          <w:sz w:val="40"/>
          <w:szCs w:val="40"/>
        </w:rPr>
        <w:t>.</w:t>
      </w:r>
      <w:r w:rsidRPr="005D5727">
        <w:rPr>
          <w:rFonts w:asciiTheme="majorHAnsi" w:hAnsiTheme="majorHAnsi" w:cs="Tahoma"/>
          <w:sz w:val="40"/>
          <w:szCs w:val="40"/>
        </w:rPr>
        <w:t xml:space="preserve">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 xml:space="preserve">LA </w:t>
          </w:r>
          <w:proofErr w:type="gramStart"/>
          <w:r w:rsidR="005838E9" w:rsidRPr="006B2373">
            <w:rPr>
              <w:rFonts w:ascii="Cambria" w:hAnsi="Cambria" w:cs="Tahoma"/>
              <w:sz w:val="40"/>
            </w:rPr>
            <w:t>STIPULA</w:t>
          </w:r>
        </w:smartTag>
        <w:proofErr w:type="gramEnd"/>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710C07">
        <w:rPr>
          <w:rFonts w:asciiTheme="majorHAnsi" w:hAnsiTheme="majorHAnsi" w:cs="Tahoma"/>
          <w:sz w:val="40"/>
          <w:szCs w:val="40"/>
        </w:rPr>
        <w:t>SACCHI SPECIALI PERSONALIZZATI</w:t>
      </w:r>
      <w:r w:rsidR="00C310D0">
        <w:rPr>
          <w:rFonts w:asciiTheme="majorHAnsi" w:hAnsiTheme="majorHAnsi" w:cs="Tahoma"/>
          <w:sz w:val="40"/>
          <w:szCs w:val="40"/>
        </w:rPr>
        <w:t>.</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333DA8"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w:t>
      </w:r>
      <w:r w:rsidRPr="00C310D0">
        <w:rPr>
          <w:rFonts w:asciiTheme="majorHAnsi" w:hAnsiTheme="majorHAnsi" w:cs="Tahoma"/>
          <w:sz w:val="22"/>
          <w:szCs w:val="22"/>
        </w:rPr>
        <w:t xml:space="preserve">dell’offerta </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005838E9" w:rsidRPr="005838E9">
        <w:rPr>
          <w:rFonts w:asciiTheme="majorHAnsi" w:hAnsiTheme="majorHAnsi" w:cs="Tahoma"/>
          <w:sz w:val="22"/>
          <w:szCs w:val="22"/>
        </w:rPr>
        <w:t>(</w:t>
      </w:r>
      <w:proofErr w:type="gramEnd"/>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 xml:space="preserve">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710C07">
        <w:rPr>
          <w:rFonts w:ascii="Cambria" w:hAnsi="Cambria" w:cs="Tahoma"/>
          <w:sz w:val="22"/>
          <w:szCs w:val="22"/>
        </w:rPr>
        <w:t>SACCHI SPECIALI PERSONALIZZATI</w:t>
      </w:r>
      <w:r w:rsidR="005838E9" w:rsidRPr="00C310D0">
        <w:rPr>
          <w:rFonts w:ascii="Cambria" w:hAnsi="Cambria" w:cs="Tahoma"/>
          <w:sz w:val="22"/>
          <w:szCs w:val="22"/>
        </w:rPr>
        <w:t xml:space="preserve"> (ID.</w:t>
      </w:r>
      <w:r w:rsidR="00710C07">
        <w:rPr>
          <w:rFonts w:ascii="Cambria" w:hAnsi="Cambria" w:cs="Tahoma"/>
          <w:sz w:val="22"/>
          <w:szCs w:val="22"/>
        </w:rPr>
        <w:t>15ECO016</w:t>
      </w:r>
      <w:r w:rsidR="005838E9" w:rsidRPr="00C310D0">
        <w:rPr>
          <w:rFonts w:ascii="Cambria" w:hAnsi="Cambria" w:cs="Tahoma"/>
          <w:sz w:val="22"/>
          <w:szCs w:val="22"/>
        </w:rPr>
        <w:t>)</w:t>
      </w:r>
      <w:r w:rsidRPr="00C310D0">
        <w:rPr>
          <w:rFonts w:ascii="Cambria" w:hAnsi="Cambria" w:cs="Tahoma"/>
          <w:sz w:val="22"/>
          <w:szCs w:val="22"/>
        </w:rPr>
        <w:t>, con l’osservanza delle presenti norme, nonché delle disposizioni contenute nel Bando Integrale di</w:t>
      </w:r>
      <w:r w:rsidRPr="006B2373">
        <w:rPr>
          <w:rFonts w:ascii="Cambria" w:hAnsi="Cambria" w:cs="Tahoma"/>
          <w:sz w:val="22"/>
          <w:szCs w:val="22"/>
        </w:rPr>
        <w:t xml:space="preserve">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w:t>
      </w:r>
      <w:proofErr w:type="gramStart"/>
      <w:r w:rsidRPr="005D5727">
        <w:rPr>
          <w:rFonts w:asciiTheme="majorHAnsi" w:hAnsiTheme="majorHAnsi" w:cs="Tahoma"/>
          <w:sz w:val="22"/>
          <w:szCs w:val="22"/>
        </w:rPr>
        <w:t>conseguente</w:t>
      </w:r>
      <w:proofErr w:type="gramEnd"/>
      <w:r w:rsidRPr="005D5727">
        <w:rPr>
          <w:rFonts w:asciiTheme="majorHAnsi" w:hAnsiTheme="majorHAnsi" w:cs="Tahoma"/>
          <w:sz w:val="22"/>
          <w:szCs w:val="22"/>
        </w:rPr>
        <w:t xml:space="preserv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C310D0">
        <w:rPr>
          <w:rFonts w:asciiTheme="majorHAnsi" w:hAnsiTheme="majorHAnsi" w:cs="Tahoma"/>
          <w:sz w:val="22"/>
          <w:szCs w:val="22"/>
        </w:rPr>
        <w:t>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C310D0"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850938">
        <w:rPr>
          <w:rFonts w:asciiTheme="majorHAnsi" w:hAnsiTheme="majorHAnsi" w:cs="Tahoma"/>
          <w:sz w:val="22"/>
          <w:szCs w:val="22"/>
        </w:rPr>
        <w:t xml:space="preserve">OFFERTA PER LA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L’AFFIDAMENTO DELLA FORNITURA DI</w:t>
      </w:r>
      <w:r w:rsidR="00C310D0">
        <w:rPr>
          <w:rFonts w:asciiTheme="majorHAnsi" w:hAnsiTheme="majorHAnsi" w:cs="Tahoma"/>
          <w:sz w:val="22"/>
          <w:szCs w:val="22"/>
        </w:rPr>
        <w:t xml:space="preserve"> </w:t>
      </w:r>
      <w:r w:rsidR="00710C07">
        <w:rPr>
          <w:rFonts w:asciiTheme="majorHAnsi" w:hAnsiTheme="majorHAnsi" w:cs="Tahoma"/>
          <w:sz w:val="22"/>
          <w:szCs w:val="22"/>
        </w:rPr>
        <w:t>SACCHI SPECIALI PERSONALIZZATI</w:t>
      </w:r>
      <w:r w:rsidR="00192727" w:rsidRPr="00C310D0">
        <w:rPr>
          <w:rFonts w:asciiTheme="majorHAnsi" w:hAnsiTheme="majorHAnsi"/>
          <w:sz w:val="22"/>
          <w:szCs w:val="22"/>
        </w:rPr>
        <w:t xml:space="preserve">, </w:t>
      </w:r>
      <w:r w:rsidR="00C310D0" w:rsidRPr="00C310D0">
        <w:rPr>
          <w:rFonts w:asciiTheme="majorHAnsi" w:hAnsiTheme="majorHAnsi"/>
          <w:sz w:val="22"/>
          <w:szCs w:val="22"/>
        </w:rPr>
        <w:t xml:space="preserve"> </w:t>
      </w:r>
      <w:r w:rsidR="00192727" w:rsidRPr="00C310D0">
        <w:rPr>
          <w:rFonts w:asciiTheme="majorHAnsi" w:hAnsiTheme="majorHAnsi"/>
          <w:sz w:val="22"/>
          <w:szCs w:val="22"/>
        </w:rPr>
        <w:t>ID.</w:t>
      </w:r>
      <w:r w:rsidR="00710C07">
        <w:rPr>
          <w:rFonts w:asciiTheme="majorHAnsi" w:hAnsiTheme="majorHAnsi"/>
          <w:sz w:val="22"/>
          <w:szCs w:val="22"/>
        </w:rPr>
        <w:t>15ECO016</w:t>
      </w:r>
      <w:r w:rsidRPr="00C310D0">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C310D0">
        <w:rPr>
          <w:rFonts w:asciiTheme="majorHAnsi" w:hAnsiTheme="majorHAnsi" w:cs="Tahoma"/>
          <w:sz w:val="22"/>
          <w:szCs w:val="22"/>
        </w:rPr>
        <w:t xml:space="preserve">Il plico dovrà contenere all’interno n. </w:t>
      </w:r>
      <w:r w:rsidR="00710C07">
        <w:rPr>
          <w:rFonts w:asciiTheme="majorHAnsi" w:hAnsiTheme="majorHAnsi" w:cs="Tahoma"/>
          <w:sz w:val="22"/>
          <w:szCs w:val="22"/>
        </w:rPr>
        <w:t>2</w:t>
      </w:r>
      <w:r w:rsidRPr="00C310D0">
        <w:rPr>
          <w:rFonts w:asciiTheme="majorHAnsi" w:hAnsiTheme="majorHAnsi" w:cs="Tahoma"/>
          <w:sz w:val="22"/>
          <w:szCs w:val="22"/>
        </w:rPr>
        <w:t xml:space="preserve"> buste separate, di cui la n. </w:t>
      </w:r>
      <w:r w:rsidR="00710C07">
        <w:rPr>
          <w:rFonts w:asciiTheme="majorHAnsi" w:hAnsiTheme="majorHAnsi" w:cs="Tahoma"/>
          <w:sz w:val="22"/>
          <w:szCs w:val="22"/>
        </w:rPr>
        <w:t>2</w:t>
      </w:r>
      <w:r w:rsidRPr="00C310D0">
        <w:rPr>
          <w:rFonts w:asciiTheme="majorHAnsi" w:hAnsiTheme="majorHAnsi" w:cs="Tahoma"/>
          <w:sz w:val="22"/>
          <w:szCs w:val="22"/>
        </w:rPr>
        <w:t xml:space="preserve"> dovrà essere regolarmente</w:t>
      </w:r>
      <w:r w:rsidRPr="005D5727">
        <w:rPr>
          <w:rFonts w:asciiTheme="majorHAnsi" w:hAnsiTheme="majorHAnsi" w:cs="Tahoma"/>
          <w:sz w:val="22"/>
          <w:szCs w:val="22"/>
        </w:rPr>
        <w:t xml:space="preserv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710C07">
        <w:rPr>
          <w:rFonts w:asciiTheme="majorHAnsi" w:hAnsiTheme="majorHAnsi" w:cs="Tahoma"/>
          <w:sz w:val="22"/>
          <w:szCs w:val="22"/>
        </w:rPr>
        <w:t>2</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Garanzia dell’importo indicato nella tabella di cui al Capitolato Speciale, costituita nelle</w:t>
      </w:r>
      <w:r w:rsidR="00C310D0">
        <w:rPr>
          <w:rFonts w:asciiTheme="majorHAnsi" w:hAnsiTheme="majorHAnsi" w:cs="Tahoma"/>
          <w:sz w:val="22"/>
          <w:szCs w:val="22"/>
        </w:rPr>
        <w:t xml:space="preserve"> </w:t>
      </w:r>
      <w:r w:rsidRPr="00B062DD">
        <w:rPr>
          <w:rFonts w:asciiTheme="majorHAnsi" w:hAnsiTheme="majorHAnsi" w:cs="Tahoma"/>
          <w:sz w:val="22"/>
          <w:szCs w:val="22"/>
        </w:rPr>
        <w:t>forme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w:t>
      </w:r>
      <w:r w:rsidRPr="005D5727">
        <w:rPr>
          <w:rFonts w:asciiTheme="majorHAnsi" w:hAnsiTheme="majorHAnsi" w:cs="Tahoma"/>
          <w:sz w:val="22"/>
          <w:szCs w:val="22"/>
        </w:rPr>
        <w:lastRenderedPageBreak/>
        <w:t xml:space="preserve">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1933A2" w:rsidRPr="001933A2" w:rsidRDefault="001933A2" w:rsidP="005D5727">
      <w:pPr>
        <w:pStyle w:val="Corpodeltesto23"/>
        <w:numPr>
          <w:ilvl w:val="0"/>
          <w:numId w:val="6"/>
        </w:numPr>
        <w:pBdr>
          <w:bottom w:val="none" w:sz="0" w:space="0" w:color="auto"/>
        </w:pBdr>
        <w:contextualSpacing/>
        <w:rPr>
          <w:rFonts w:asciiTheme="majorHAnsi" w:hAnsiTheme="majorHAnsi" w:cs="Tahoma"/>
          <w:sz w:val="22"/>
          <w:szCs w:val="22"/>
          <w:u w:val="single"/>
        </w:rPr>
      </w:pPr>
      <w:r w:rsidRPr="001933A2">
        <w:rPr>
          <w:rFonts w:asciiTheme="majorHAnsi" w:hAnsiTheme="majorHAnsi" w:cs="Tahoma"/>
          <w:sz w:val="22"/>
          <w:szCs w:val="22"/>
          <w:u w:val="single"/>
        </w:rPr>
        <w:t xml:space="preserve">Dichiarazione attestante la propria condizione di regolarità rispetto agli obblighi previsti da </w:t>
      </w:r>
      <w:proofErr w:type="spellStart"/>
      <w:proofErr w:type="gramStart"/>
      <w:r w:rsidRPr="001933A2">
        <w:rPr>
          <w:rFonts w:asciiTheme="majorHAnsi" w:hAnsiTheme="majorHAnsi" w:cs="Tahoma"/>
          <w:sz w:val="22"/>
          <w:szCs w:val="22"/>
          <w:u w:val="single"/>
        </w:rPr>
        <w:t>D.Lgs</w:t>
      </w:r>
      <w:proofErr w:type="spellEnd"/>
      <w:proofErr w:type="gramEnd"/>
      <w:r w:rsidRPr="001933A2">
        <w:rPr>
          <w:rFonts w:asciiTheme="majorHAnsi" w:hAnsiTheme="majorHAnsi" w:cs="Tahoma"/>
          <w:sz w:val="22"/>
          <w:szCs w:val="22"/>
          <w:u w:val="single"/>
        </w:rPr>
        <w:t xml:space="preserve"> n. 152/2006 e </w:t>
      </w:r>
      <w:proofErr w:type="spellStart"/>
      <w:r w:rsidRPr="001933A2">
        <w:rPr>
          <w:rFonts w:asciiTheme="majorHAnsi" w:hAnsiTheme="majorHAnsi" w:cs="Tahoma"/>
          <w:sz w:val="22"/>
          <w:szCs w:val="22"/>
          <w:u w:val="single"/>
        </w:rPr>
        <w:t>smi</w:t>
      </w:r>
      <w:proofErr w:type="spellEnd"/>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r w:rsidR="001933A2">
        <w:rPr>
          <w:rFonts w:asciiTheme="majorHAnsi" w:hAnsiTheme="majorHAnsi" w:cs="Tahoma"/>
          <w:sz w:val="22"/>
          <w:szCs w:val="22"/>
        </w:rPr>
        <w:t>-11</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w:t>
      </w:r>
      <w:r w:rsidR="00D02017">
        <w:rPr>
          <w:rFonts w:ascii="Cambria" w:hAnsi="Cambria" w:cs="Tahoma"/>
          <w:sz w:val="22"/>
          <w:szCs w:val="22"/>
        </w:rPr>
        <w:t>2</w:t>
      </w:r>
      <w:r w:rsidRPr="000955C9">
        <w:rPr>
          <w:rFonts w:ascii="Cambria" w:hAnsi="Cambria" w:cs="Tahoma"/>
          <w:sz w:val="22"/>
          <w:szCs w:val="22"/>
        </w:rPr>
        <w:t xml:space="preserve">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w:t>
      </w:r>
      <w:r w:rsidRPr="00C310D0">
        <w:rPr>
          <w:rFonts w:asciiTheme="majorHAnsi" w:hAnsiTheme="majorHAnsi" w:cs="Tahoma"/>
          <w:sz w:val="22"/>
          <w:szCs w:val="22"/>
        </w:rPr>
        <w:t>diversi dagli oneri della sicurezza per le interferenze</w:t>
      </w:r>
      <w:r w:rsidR="008C1D44" w:rsidRPr="00C310D0">
        <w:rPr>
          <w:rFonts w:asciiTheme="majorHAnsi" w:hAnsiTheme="majorHAnsi" w:cs="Tahoma"/>
          <w:sz w:val="22"/>
          <w:szCs w:val="22"/>
        </w:rPr>
        <w:t>, che sono invece determinati dalla stazione appaltante</w:t>
      </w:r>
      <w:r w:rsidRPr="00C310D0">
        <w:rPr>
          <w:rFonts w:asciiTheme="majorHAnsi" w:hAnsiTheme="majorHAnsi" w:cs="Tahoma"/>
          <w:sz w:val="22"/>
          <w:szCs w:val="22"/>
        </w:rPr>
        <w:t xml:space="preserve">. Nel caso specifico non si riscontrano interferenze per le quali intraprendere </w:t>
      </w:r>
      <w:r w:rsidRPr="00C310D0">
        <w:rPr>
          <w:rFonts w:asciiTheme="majorHAnsi" w:hAnsiTheme="majorHAnsi" w:cs="Tahoma"/>
          <w:sz w:val="22"/>
          <w:szCs w:val="22"/>
        </w:rPr>
        <w:lastRenderedPageBreak/>
        <w:t xml:space="preserve">misure di prevenzione e protezione atte </w:t>
      </w:r>
      <w:proofErr w:type="gramStart"/>
      <w:r w:rsidRPr="00C310D0">
        <w:rPr>
          <w:rFonts w:asciiTheme="majorHAnsi" w:hAnsiTheme="majorHAnsi" w:cs="Tahoma"/>
          <w:sz w:val="22"/>
          <w:szCs w:val="22"/>
        </w:rPr>
        <w:t>ad</w:t>
      </w:r>
      <w:proofErr w:type="gramEnd"/>
      <w:r w:rsidRPr="00C310D0">
        <w:rPr>
          <w:rFonts w:asciiTheme="majorHAnsi" w:hAnsiTheme="majorHAnsi" w:cs="Tahoma"/>
          <w:sz w:val="22"/>
          <w:szCs w:val="22"/>
        </w:rPr>
        <w:t xml:space="preserve"> e</w:t>
      </w:r>
      <w:r w:rsidR="008C1D44" w:rsidRPr="00C310D0">
        <w:rPr>
          <w:rFonts w:asciiTheme="majorHAnsi" w:hAnsiTheme="majorHAnsi" w:cs="Tahoma"/>
          <w:sz w:val="22"/>
          <w:szCs w:val="22"/>
        </w:rPr>
        <w:t>liminare e/o ridurre i rischi, p</w:t>
      </w:r>
      <w:r w:rsidRPr="00C310D0">
        <w:rPr>
          <w:rFonts w:asciiTheme="majorHAnsi" w:hAnsiTheme="majorHAnsi" w:cs="Tahoma"/>
          <w:sz w:val="22"/>
          <w:szCs w:val="22"/>
        </w:rPr>
        <w:t xml:space="preserve">ertanto il valore degli </w:t>
      </w:r>
      <w:r w:rsidRPr="00C310D0">
        <w:rPr>
          <w:rFonts w:asciiTheme="majorHAnsi" w:hAnsiTheme="majorHAnsi" w:cs="Tahoma"/>
          <w:sz w:val="22"/>
          <w:szCs w:val="22"/>
          <w:u w:val="single"/>
        </w:rPr>
        <w:t>oneri della sicurezza da rischi interferenziali</w:t>
      </w:r>
      <w:r w:rsidRPr="00C310D0">
        <w:rPr>
          <w:rFonts w:asciiTheme="majorHAnsi" w:hAnsiTheme="majorHAnsi" w:cs="Tahoma"/>
          <w:sz w:val="22"/>
          <w:szCs w:val="22"/>
        </w:rPr>
        <w:t xml:space="preserve"> è pari a € 0</w:t>
      </w:r>
      <w:r w:rsidR="00522B5E" w:rsidRPr="00C310D0">
        <w:rPr>
          <w:rFonts w:asciiTheme="majorHAnsi" w:hAnsiTheme="majorHAnsi" w:cs="Tahoma"/>
          <w:sz w:val="22"/>
          <w:szCs w:val="22"/>
        </w:rPr>
        <w:t xml:space="preserve"> </w:t>
      </w:r>
      <w:r w:rsidRPr="00C310D0">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L’EGAS, verificata la regolarità della documentazione richiesta a corredo dell'offerta, procederà all'individuazione del miglior offerente, secondo il criterio di cui all’art. </w:t>
      </w:r>
      <w:proofErr w:type="gramStart"/>
      <w:r w:rsidRPr="009C06C7">
        <w:rPr>
          <w:rFonts w:asciiTheme="majorHAnsi" w:hAnsiTheme="majorHAnsi" w:cs="Tahoma"/>
          <w:sz w:val="22"/>
          <w:szCs w:val="22"/>
        </w:rPr>
        <w:t>95 c.4, a favore del minor prezzo</w:t>
      </w:r>
      <w:proofErr w:type="gramEnd"/>
      <w:r w:rsidRPr="009C06C7">
        <w:rPr>
          <w:rFonts w:asciiTheme="majorHAnsi" w:hAnsiTheme="majorHAnsi" w:cs="Tahoma"/>
          <w:sz w:val="22"/>
          <w:szCs w:val="22"/>
        </w:rPr>
        <w:t xml:space="preserve">. </w:t>
      </w:r>
    </w:p>
    <w:p w:rsidR="009C06C7" w:rsidRPr="009C06C7" w:rsidRDefault="009C06C7" w:rsidP="009C06C7">
      <w:pPr>
        <w:widowControl w:val="0"/>
        <w:contextualSpacing/>
        <w:jc w:val="both"/>
        <w:rPr>
          <w:rFonts w:asciiTheme="majorHAnsi" w:hAnsiTheme="majorHAnsi" w:cs="Tahoma"/>
          <w:sz w:val="22"/>
          <w:szCs w:val="22"/>
        </w:rPr>
      </w:pPr>
      <w:r w:rsidRPr="009C06C7">
        <w:rPr>
          <w:rFonts w:asciiTheme="majorHAnsi" w:hAnsiTheme="majorHAnsi" w:cs="Tahoma"/>
          <w:sz w:val="22"/>
          <w:szCs w:val="22"/>
        </w:rPr>
        <w:t xml:space="preserve">I plichi </w:t>
      </w:r>
      <w:proofErr w:type="gramStart"/>
      <w:r w:rsidRPr="009C06C7">
        <w:rPr>
          <w:rFonts w:asciiTheme="majorHAnsi" w:hAnsiTheme="majorHAnsi" w:cs="Tahoma"/>
          <w:sz w:val="22"/>
          <w:szCs w:val="22"/>
        </w:rPr>
        <w:t>verranno</w:t>
      </w:r>
      <w:proofErr w:type="gramEnd"/>
      <w:r w:rsidRPr="009C06C7">
        <w:rPr>
          <w:rFonts w:asciiTheme="majorHAnsi" w:hAnsiTheme="majorHAnsi" w:cs="Tahoma"/>
          <w:sz w:val="22"/>
          <w:szCs w:val="22"/>
        </w:rPr>
        <w:t xml:space="preserve"> aperti presso la sede dell’EGAS in via Pozzuolo 330, 33100 Udine.</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La procedura di gara si svolgerà con le seguenti </w:t>
      </w:r>
      <w:proofErr w:type="gramStart"/>
      <w:r w:rsidRPr="009C06C7">
        <w:rPr>
          <w:rFonts w:asciiTheme="majorHAnsi" w:hAnsiTheme="majorHAnsi" w:cs="Tahoma"/>
          <w:sz w:val="22"/>
          <w:szCs w:val="22"/>
        </w:rPr>
        <w:t>modalità</w:t>
      </w:r>
      <w:proofErr w:type="gramEnd"/>
      <w:r w:rsidRPr="009C06C7">
        <w:rPr>
          <w:rFonts w:asciiTheme="majorHAnsi" w:hAnsiTheme="majorHAnsi" w:cs="Tahoma"/>
          <w:sz w:val="22"/>
          <w:szCs w:val="22"/>
        </w:rPr>
        <w:t>:</w:t>
      </w:r>
    </w:p>
    <w:p w:rsidR="009C06C7" w:rsidRPr="00E2721C" w:rsidRDefault="009C06C7" w:rsidP="009C06C7">
      <w:pPr>
        <w:contextualSpacing/>
        <w:jc w:val="both"/>
        <w:rPr>
          <w:rFonts w:asciiTheme="majorHAnsi" w:hAnsiTheme="majorHAnsi" w:cs="Tahoma"/>
          <w:bCs/>
          <w:sz w:val="22"/>
          <w:szCs w:val="22"/>
          <w:highlight w:val="yellow"/>
        </w:rPr>
      </w:pPr>
    </w:p>
    <w:p w:rsidR="009C06C7" w:rsidRPr="009C06C7" w:rsidRDefault="009C06C7" w:rsidP="009C06C7">
      <w:pPr>
        <w:contextualSpacing/>
        <w:jc w:val="both"/>
        <w:rPr>
          <w:rFonts w:asciiTheme="majorHAnsi" w:hAnsiTheme="majorHAnsi" w:cs="Tahoma"/>
          <w:b/>
          <w:sz w:val="22"/>
          <w:szCs w:val="22"/>
        </w:rPr>
      </w:pPr>
      <w:proofErr w:type="gramStart"/>
      <w:r w:rsidRPr="009C06C7">
        <w:rPr>
          <w:rFonts w:asciiTheme="majorHAnsi" w:hAnsiTheme="majorHAnsi" w:cs="Tahoma"/>
          <w:b/>
          <w:sz w:val="22"/>
          <w:szCs w:val="22"/>
        </w:rPr>
        <w:t>I°</w:t>
      </w:r>
      <w:proofErr w:type="gramEnd"/>
      <w:r w:rsidRPr="009C06C7">
        <w:rPr>
          <w:rFonts w:asciiTheme="majorHAnsi" w:hAnsiTheme="majorHAnsi" w:cs="Tahoma"/>
          <w:b/>
          <w:sz w:val="22"/>
          <w:szCs w:val="22"/>
        </w:rPr>
        <w:t xml:space="preserve"> FASE: IN SEDUTA PUBBLICA</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Alla prima fase, che avrà luogo il giorno e </w:t>
      </w:r>
      <w:proofErr w:type="gramStart"/>
      <w:r w:rsidRPr="009C06C7">
        <w:rPr>
          <w:rFonts w:asciiTheme="majorHAnsi" w:hAnsiTheme="majorHAnsi" w:cs="Tahoma"/>
          <w:sz w:val="22"/>
          <w:szCs w:val="22"/>
        </w:rPr>
        <w:t>all’</w:t>
      </w:r>
      <w:proofErr w:type="gramEnd"/>
      <w:r w:rsidRPr="009C06C7">
        <w:rPr>
          <w:rFonts w:asciiTheme="majorHAnsi" w:hAnsiTheme="majorHAnsi" w:cs="Tahoma"/>
          <w:sz w:val="22"/>
          <w:szCs w:val="22"/>
        </w:rPr>
        <w:t>ora indicati nel bando di gara, potrà intervenire per qualsiasi effetto un rappresentante legale dell’Impresa concorrente o un’altra persona dalla stessa delegata, munita di apposita procura*.</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Il Presidente di gara, assistito dal segretario verbalizzante, sulla base della documentazione contenuta nella busta A</w:t>
      </w:r>
      <w:proofErr w:type="gramStart"/>
      <w:r w:rsidRPr="009C06C7">
        <w:rPr>
          <w:rFonts w:asciiTheme="majorHAnsi" w:hAnsiTheme="majorHAnsi" w:cs="Tahoma"/>
          <w:sz w:val="22"/>
          <w:szCs w:val="22"/>
        </w:rPr>
        <w:t>,</w:t>
      </w:r>
      <w:proofErr w:type="gramEnd"/>
      <w:r w:rsidRPr="009C06C7">
        <w:rPr>
          <w:rFonts w:asciiTheme="majorHAnsi" w:hAnsiTheme="majorHAnsi" w:cs="Tahoma"/>
          <w:sz w:val="22"/>
          <w:szCs w:val="22"/>
        </w:rPr>
        <w:t xml:space="preserve">procederà all’apertura dei plichi pervenuti, dopo aver accertato la regolarità delle modalità di presentazione; verranno inizialmente esaminati i documenti di partecipazione, ammettendo o escludendo i concorrenti sulla base della documentazione di partecipazione. </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Il Presidente procederà poi all’apertura, per le sole ditte ammesse, della busta n. 2 “Offerta economica”; una volta data lettura delle offerte economiche l’appalto </w:t>
      </w:r>
      <w:proofErr w:type="gramStart"/>
      <w:r w:rsidRPr="009C06C7">
        <w:rPr>
          <w:rFonts w:asciiTheme="majorHAnsi" w:hAnsiTheme="majorHAnsi" w:cs="Tahoma"/>
          <w:sz w:val="22"/>
          <w:szCs w:val="22"/>
        </w:rPr>
        <w:t>verrà</w:t>
      </w:r>
      <w:proofErr w:type="gramEnd"/>
      <w:r w:rsidRPr="009C06C7">
        <w:rPr>
          <w:rFonts w:asciiTheme="majorHAnsi" w:hAnsiTheme="majorHAnsi" w:cs="Tahoma"/>
          <w:sz w:val="22"/>
          <w:szCs w:val="22"/>
        </w:rPr>
        <w:t xml:space="preserve"> assegnato all’impresa che avrà offerto il prezzo più basso.</w:t>
      </w:r>
    </w:p>
    <w:p w:rsidR="009C06C7" w:rsidRPr="009C06C7" w:rsidRDefault="009C06C7" w:rsidP="009C06C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9C06C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9C06C7" w:rsidRPr="009C06C7" w:rsidRDefault="009C06C7" w:rsidP="009C06C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9C06C7">
        <w:rPr>
          <w:rFonts w:asciiTheme="majorHAnsi" w:eastAsia="Times New Roman" w:hAnsiTheme="majorHAnsi" w:cs="Tahoma"/>
          <w:sz w:val="22"/>
          <w:szCs w:val="22"/>
          <w:lang w:val="it-IT"/>
        </w:rPr>
        <w:t>se</w:t>
      </w:r>
      <w:proofErr w:type="gramEnd"/>
      <w:r w:rsidRPr="009C06C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9C06C7" w:rsidRPr="009C06C7" w:rsidRDefault="009C06C7" w:rsidP="009C06C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9C06C7">
        <w:rPr>
          <w:rFonts w:asciiTheme="majorHAnsi" w:hAnsiTheme="majorHAnsi" w:cs="Tahoma"/>
          <w:sz w:val="22"/>
          <w:szCs w:val="22"/>
        </w:rPr>
        <w:lastRenderedPageBreak/>
        <w:t>se</w:t>
      </w:r>
      <w:proofErr w:type="gramEnd"/>
      <w:r w:rsidRPr="009C06C7">
        <w:rPr>
          <w:rFonts w:asciiTheme="majorHAnsi" w:hAnsiTheme="majorHAnsi" w:cs="Tahoma"/>
          <w:sz w:val="22"/>
          <w:szCs w:val="22"/>
        </w:rPr>
        <w:t xml:space="preserve"> nessuno dei procuratori delle ditte dovesse risultare presente, si procederà subito mediante sorteggio.</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In caso di accertata difformità dei prodotti offerti dal soggetto risultato primo nella graduatoria dei concorrenti, rispetto a quanto prescritto nel Capitolato Speciale d’Appalto, si procederà all’esclusione del concorrente stesso e, a scorrimento, all’aggiudicazione al concorrente che segue in graduatoria.</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Ove necessario si procederà alla valutazione dell’anomalia delle offerte secondo i criteri </w:t>
      </w:r>
      <w:proofErr w:type="gramStart"/>
      <w:r w:rsidRPr="009C06C7">
        <w:rPr>
          <w:rFonts w:asciiTheme="majorHAnsi" w:hAnsiTheme="majorHAnsi" w:cs="Tahoma"/>
          <w:sz w:val="22"/>
          <w:szCs w:val="22"/>
        </w:rPr>
        <w:t>di</w:t>
      </w:r>
      <w:proofErr w:type="gramEnd"/>
      <w:r w:rsidRPr="009C06C7">
        <w:rPr>
          <w:rFonts w:asciiTheme="majorHAnsi" w:hAnsiTheme="majorHAnsi" w:cs="Tahoma"/>
          <w:sz w:val="22"/>
          <w:szCs w:val="22"/>
        </w:rPr>
        <w:t xml:space="preserve"> cui all’art. </w:t>
      </w:r>
      <w:proofErr w:type="gramStart"/>
      <w:r w:rsidRPr="009C06C7">
        <w:rPr>
          <w:rFonts w:asciiTheme="majorHAnsi" w:hAnsiTheme="majorHAnsi" w:cs="Tahoma"/>
          <w:sz w:val="22"/>
          <w:szCs w:val="22"/>
        </w:rPr>
        <w:t xml:space="preserve">97 del </w:t>
      </w:r>
      <w:proofErr w:type="spellStart"/>
      <w:r w:rsidRPr="009C06C7">
        <w:rPr>
          <w:rFonts w:asciiTheme="majorHAnsi" w:hAnsiTheme="majorHAnsi" w:cs="Tahoma"/>
          <w:sz w:val="22"/>
          <w:szCs w:val="22"/>
        </w:rPr>
        <w:t>D.Lgs.</w:t>
      </w:r>
      <w:proofErr w:type="spellEnd"/>
      <w:r w:rsidRPr="009C06C7">
        <w:rPr>
          <w:rFonts w:asciiTheme="majorHAnsi" w:hAnsiTheme="majorHAnsi" w:cs="Tahoma"/>
          <w:sz w:val="22"/>
          <w:szCs w:val="22"/>
        </w:rPr>
        <w:t xml:space="preserve"> 50/2016 e quindi all’aggiudicazione definitiva tramite approvazione degli atti da parte del Dirigente dell’EGAS e relativa com</w:t>
      </w:r>
      <w:proofErr w:type="gramEnd"/>
      <w:r w:rsidRPr="009C06C7">
        <w:rPr>
          <w:rFonts w:asciiTheme="majorHAnsi" w:hAnsiTheme="majorHAnsi" w:cs="Tahoma"/>
          <w:sz w:val="22"/>
          <w:szCs w:val="22"/>
        </w:rPr>
        <w:t xml:space="preserve">unicazione alle parti interessate. </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9C06C7">
        <w:rPr>
          <w:rFonts w:asciiTheme="majorHAnsi" w:hAnsiTheme="majorHAnsi" w:cs="Tahoma"/>
          <w:sz w:val="22"/>
          <w:szCs w:val="22"/>
        </w:rPr>
        <w:t>D.lgs</w:t>
      </w:r>
      <w:proofErr w:type="spellEnd"/>
      <w:proofErr w:type="gramEnd"/>
      <w:r w:rsidRPr="009C06C7">
        <w:rPr>
          <w:rFonts w:asciiTheme="majorHAnsi" w:hAnsiTheme="majorHAnsi" w:cs="Tahoma"/>
          <w:sz w:val="22"/>
          <w:szCs w:val="22"/>
        </w:rPr>
        <w:t xml:space="preserve"> 50/2016).</w:t>
      </w: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Detta verifica </w:t>
      </w:r>
      <w:proofErr w:type="gramStart"/>
      <w:r w:rsidRPr="009C06C7">
        <w:rPr>
          <w:rFonts w:asciiTheme="majorHAnsi" w:hAnsiTheme="majorHAnsi" w:cs="Tahoma"/>
          <w:sz w:val="22"/>
          <w:szCs w:val="22"/>
        </w:rPr>
        <w:t>verrà</w:t>
      </w:r>
      <w:proofErr w:type="gramEnd"/>
      <w:r w:rsidRPr="009C06C7">
        <w:rPr>
          <w:rFonts w:asciiTheme="majorHAnsi" w:hAnsiTheme="majorHAnsi" w:cs="Tahoma"/>
          <w:sz w:val="22"/>
          <w:szCs w:val="22"/>
        </w:rPr>
        <w:t xml:space="preserve"> effettuata, nelle more dell’istituzione della Banca dati nazionale degli operatori economici di cui all’art. 81 del D. </w:t>
      </w:r>
      <w:proofErr w:type="spellStart"/>
      <w:proofErr w:type="gramStart"/>
      <w:r w:rsidRPr="009C06C7">
        <w:rPr>
          <w:rFonts w:asciiTheme="majorHAnsi" w:hAnsiTheme="majorHAnsi" w:cs="Tahoma"/>
          <w:sz w:val="22"/>
          <w:szCs w:val="22"/>
        </w:rPr>
        <w:t>Lgs.vo</w:t>
      </w:r>
      <w:proofErr w:type="spellEnd"/>
      <w:proofErr w:type="gramEnd"/>
      <w:r w:rsidRPr="009C06C7">
        <w:rPr>
          <w:rFonts w:asciiTheme="majorHAnsi" w:hAnsiTheme="majorHAnsi" w:cs="Tahoma"/>
          <w:sz w:val="22"/>
          <w:szCs w:val="22"/>
        </w:rPr>
        <w:t xml:space="preserve"> n.50/2016,</w:t>
      </w:r>
      <w:r w:rsidRPr="009C06C7">
        <w:rPr>
          <w:rFonts w:asciiTheme="majorHAnsi" w:hAnsiTheme="majorHAnsi"/>
          <w:color w:val="000000"/>
          <w:sz w:val="22"/>
          <w:szCs w:val="22"/>
          <w:shd w:val="clear" w:color="auto" w:fill="FFFFFF"/>
        </w:rPr>
        <w:t xml:space="preserve"> </w:t>
      </w:r>
      <w:r w:rsidRPr="009C06C7">
        <w:rPr>
          <w:rFonts w:asciiTheme="majorHAnsi" w:hAnsiTheme="majorHAnsi" w:cs="Tahoma"/>
          <w:sz w:val="22"/>
          <w:szCs w:val="22"/>
        </w:rPr>
        <w:t xml:space="preserve">mediante </w:t>
      </w:r>
      <w:proofErr w:type="spellStart"/>
      <w:r w:rsidRPr="009C06C7">
        <w:rPr>
          <w:rFonts w:asciiTheme="majorHAnsi" w:hAnsiTheme="majorHAnsi" w:cs="Tahoma"/>
          <w:sz w:val="22"/>
          <w:szCs w:val="22"/>
        </w:rPr>
        <w:t>AVCpass</w:t>
      </w:r>
      <w:proofErr w:type="spellEnd"/>
      <w:r w:rsidRPr="009C06C7">
        <w:rPr>
          <w:rFonts w:asciiTheme="majorHAnsi" w:hAnsiTheme="majorHAnsi" w:cs="Tahoma"/>
          <w:sz w:val="22"/>
          <w:szCs w:val="22"/>
        </w:rPr>
        <w:t>, giusta Deliberazione. 111 del 20 dicembre 2012, adottata dall’Autorità per la Vigilanza sui Contratti Pubblici di Lavori, Servizi e Forniture in attuazione dell’art.</w:t>
      </w:r>
      <w:proofErr w:type="gramStart"/>
      <w:r w:rsidRPr="009C06C7">
        <w:rPr>
          <w:rFonts w:asciiTheme="majorHAnsi" w:hAnsiTheme="majorHAnsi" w:cs="Tahoma"/>
          <w:sz w:val="22"/>
          <w:szCs w:val="22"/>
        </w:rPr>
        <w:t>6</w:t>
      </w:r>
      <w:proofErr w:type="gramEnd"/>
      <w:r w:rsidRPr="009C06C7">
        <w:rPr>
          <w:rFonts w:asciiTheme="majorHAnsi" w:hAnsiTheme="majorHAnsi" w:cs="Tahoma"/>
          <w:sz w:val="22"/>
          <w:szCs w:val="22"/>
        </w:rPr>
        <w:t xml:space="preserve"> bis del d.lgs. 12 aprile 2006, n. 163.</w:t>
      </w:r>
    </w:p>
    <w:p w:rsidR="009C06C7" w:rsidRPr="009C06C7" w:rsidRDefault="009C06C7" w:rsidP="009C06C7">
      <w:pPr>
        <w:contextualSpacing/>
        <w:jc w:val="both"/>
        <w:rPr>
          <w:rFonts w:asciiTheme="majorHAnsi" w:hAnsiTheme="majorHAnsi" w:cs="Tahoma"/>
          <w:b/>
          <w:sz w:val="22"/>
          <w:szCs w:val="22"/>
          <w:u w:val="single"/>
        </w:rPr>
      </w:pPr>
      <w:r w:rsidRPr="009C06C7">
        <w:rPr>
          <w:rFonts w:asciiTheme="majorHAnsi" w:hAnsiTheme="majorHAnsi"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w:t>
      </w:r>
      <w:proofErr w:type="gramStart"/>
      <w:r w:rsidRPr="009C06C7">
        <w:rPr>
          <w:rFonts w:asciiTheme="majorHAnsi" w:hAnsiTheme="majorHAnsi" w:cs="Tahoma"/>
          <w:b/>
          <w:sz w:val="22"/>
          <w:szCs w:val="22"/>
          <w:u w:val="single"/>
        </w:rPr>
        <w:t>entro e non oltre</w:t>
      </w:r>
      <w:proofErr w:type="gramEnd"/>
      <w:r w:rsidRPr="009C06C7">
        <w:rPr>
          <w:rFonts w:asciiTheme="majorHAnsi" w:hAnsiTheme="majorHAnsi" w:cs="Tahoma"/>
          <w:b/>
          <w:sz w:val="22"/>
          <w:szCs w:val="22"/>
          <w:u w:val="single"/>
        </w:rPr>
        <w:t xml:space="preserve"> i termini fissati dalla richiesta inoltrata da </w:t>
      </w:r>
      <w:proofErr w:type="spellStart"/>
      <w:r w:rsidRPr="009C06C7">
        <w:rPr>
          <w:rFonts w:asciiTheme="majorHAnsi" w:hAnsiTheme="majorHAnsi" w:cs="Tahoma"/>
          <w:b/>
          <w:sz w:val="22"/>
          <w:szCs w:val="22"/>
          <w:u w:val="single"/>
        </w:rPr>
        <w:t>Egas</w:t>
      </w:r>
      <w:proofErr w:type="spellEnd"/>
      <w:r w:rsidRPr="009C06C7">
        <w:rPr>
          <w:rFonts w:asciiTheme="majorHAnsi" w:hAnsiTheme="majorHAnsi" w:cs="Tahoma"/>
          <w:b/>
          <w:sz w:val="22"/>
          <w:szCs w:val="22"/>
          <w:u w:val="single"/>
        </w:rPr>
        <w:t xml:space="preserve">, pena la definitiva esclusione dalla gara per mancata comprova dei prescritti requisiti. </w:t>
      </w:r>
    </w:p>
    <w:p w:rsidR="009C06C7" w:rsidRPr="009C06C7" w:rsidRDefault="009C06C7" w:rsidP="009C06C7">
      <w:pPr>
        <w:contextualSpacing/>
        <w:jc w:val="both"/>
        <w:rPr>
          <w:rFonts w:asciiTheme="majorHAnsi" w:hAnsiTheme="majorHAnsi" w:cs="Tahoma"/>
          <w:b/>
          <w:sz w:val="22"/>
          <w:szCs w:val="22"/>
          <w:u w:val="single"/>
        </w:rPr>
      </w:pPr>
    </w:p>
    <w:p w:rsidR="009C06C7" w:rsidRPr="009C06C7" w:rsidRDefault="009C06C7" w:rsidP="009C06C7">
      <w:pPr>
        <w:contextualSpacing/>
        <w:jc w:val="both"/>
        <w:rPr>
          <w:rFonts w:asciiTheme="majorHAnsi" w:hAnsiTheme="majorHAnsi" w:cs="Tahoma"/>
          <w:sz w:val="22"/>
          <w:szCs w:val="22"/>
        </w:rPr>
      </w:pPr>
      <w:r w:rsidRPr="009C06C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9C06C7">
        <w:rPr>
          <w:rFonts w:asciiTheme="majorHAnsi" w:hAnsiTheme="majorHAnsi" w:cs="Tahoma"/>
          <w:sz w:val="22"/>
          <w:szCs w:val="22"/>
        </w:rPr>
        <w:t>90</w:t>
      </w:r>
      <w:proofErr w:type="gramEnd"/>
      <w:r w:rsidRPr="009C06C7">
        <w:rPr>
          <w:rFonts w:asciiTheme="majorHAnsi" w:hAnsiTheme="majorHAnsi" w:cs="Tahoma"/>
          <w:sz w:val="22"/>
          <w:szCs w:val="22"/>
        </w:rPr>
        <w:t xml:space="preserve"> giorni, ovvero fatto salvo diverso termine espressamente concordato con l’aggiudicatario (art 32 comma 8 del </w:t>
      </w:r>
      <w:proofErr w:type="spellStart"/>
      <w:r w:rsidRPr="009C06C7">
        <w:rPr>
          <w:rFonts w:asciiTheme="majorHAnsi" w:hAnsiTheme="majorHAnsi" w:cs="Tahoma"/>
          <w:sz w:val="22"/>
          <w:szCs w:val="22"/>
        </w:rPr>
        <w:t>D.lgs</w:t>
      </w:r>
      <w:proofErr w:type="spellEnd"/>
      <w:r w:rsidRPr="009C06C7">
        <w:rPr>
          <w:rFonts w:asciiTheme="majorHAnsi" w:hAnsiTheme="majorHAnsi" w:cs="Tahoma"/>
          <w:sz w:val="22"/>
          <w:szCs w:val="22"/>
        </w:rPr>
        <w:t xml:space="preserve"> 50/2016).</w:t>
      </w:r>
    </w:p>
    <w:p w:rsidR="009C06C7" w:rsidRPr="009C06C7" w:rsidRDefault="009C06C7" w:rsidP="009C06C7">
      <w:pPr>
        <w:contextualSpacing/>
        <w:jc w:val="both"/>
        <w:rPr>
          <w:rFonts w:asciiTheme="majorHAnsi" w:hAnsiTheme="majorHAnsi" w:cs="Tahoma"/>
          <w:sz w:val="22"/>
          <w:szCs w:val="22"/>
        </w:rPr>
      </w:pPr>
    </w:p>
    <w:p w:rsidR="009C06C7" w:rsidRPr="005D5727" w:rsidRDefault="009C06C7" w:rsidP="009C06C7">
      <w:pPr>
        <w:autoSpaceDE w:val="0"/>
        <w:autoSpaceDN w:val="0"/>
        <w:adjustRightInd w:val="0"/>
        <w:contextualSpacing/>
        <w:jc w:val="both"/>
        <w:rPr>
          <w:rFonts w:asciiTheme="majorHAnsi" w:hAnsiTheme="majorHAnsi" w:cs="Tahoma"/>
          <w:i/>
          <w:color w:val="000000"/>
          <w:sz w:val="22"/>
          <w:szCs w:val="22"/>
        </w:rPr>
      </w:pPr>
      <w:r w:rsidRPr="009C06C7">
        <w:rPr>
          <w:rFonts w:asciiTheme="majorHAnsi" w:hAnsiTheme="majorHAnsi" w:cs="Tahoma"/>
          <w:color w:val="000000"/>
          <w:sz w:val="22"/>
          <w:szCs w:val="22"/>
        </w:rPr>
        <w:t>*</w:t>
      </w:r>
      <w:r w:rsidRPr="009C06C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9C06C7">
        <w:rPr>
          <w:rFonts w:asciiTheme="majorHAnsi" w:hAnsiTheme="majorHAnsi" w:cs="Tahoma"/>
          <w:i/>
          <w:color w:val="000000"/>
          <w:sz w:val="22"/>
          <w:szCs w:val="22"/>
          <w:u w:val="single"/>
        </w:rPr>
        <w:t xml:space="preserve">copia del documento </w:t>
      </w:r>
      <w:proofErr w:type="gramStart"/>
      <w:r w:rsidRPr="009C06C7">
        <w:rPr>
          <w:rFonts w:asciiTheme="majorHAnsi" w:hAnsiTheme="majorHAnsi" w:cs="Tahoma"/>
          <w:i/>
          <w:color w:val="000000"/>
          <w:sz w:val="22"/>
          <w:szCs w:val="22"/>
          <w:u w:val="single"/>
        </w:rPr>
        <w:t>di</w:t>
      </w:r>
      <w:proofErr w:type="gramEnd"/>
      <w:r w:rsidRPr="009C06C7">
        <w:rPr>
          <w:rFonts w:asciiTheme="majorHAnsi" w:hAnsiTheme="majorHAnsi" w:cs="Tahoma"/>
          <w:i/>
          <w:color w:val="000000"/>
          <w:sz w:val="22"/>
          <w:szCs w:val="22"/>
          <w:u w:val="single"/>
        </w:rPr>
        <w:t xml:space="preserve"> riconoscimento</w:t>
      </w:r>
      <w:r w:rsidRPr="009C06C7">
        <w:rPr>
          <w:rFonts w:asciiTheme="majorHAnsi" w:hAnsiTheme="majorHAnsi" w:cs="Tahoma"/>
          <w:i/>
          <w:color w:val="000000"/>
          <w:sz w:val="22"/>
          <w:szCs w:val="22"/>
        </w:rPr>
        <w:t xml:space="preserve"> e </w:t>
      </w:r>
      <w:r w:rsidRPr="009C06C7">
        <w:rPr>
          <w:rFonts w:asciiTheme="majorHAnsi" w:hAnsiTheme="majorHAnsi" w:cs="Tahoma"/>
          <w:i/>
          <w:color w:val="000000"/>
          <w:sz w:val="22"/>
          <w:szCs w:val="22"/>
          <w:u w:val="single"/>
        </w:rPr>
        <w:t>copia della procura</w:t>
      </w:r>
      <w:r w:rsidRPr="009C06C7">
        <w:rPr>
          <w:rFonts w:asciiTheme="majorHAnsi" w:hAnsiTheme="majorHAnsi" w:cs="Tahoma"/>
          <w:i/>
          <w:color w:val="000000"/>
          <w:sz w:val="22"/>
          <w:szCs w:val="22"/>
        </w:rPr>
        <w:t xml:space="preserve"> da consegnare al personale dell</w:t>
      </w:r>
      <w:r w:rsidRPr="009C06C7">
        <w:rPr>
          <w:rFonts w:asciiTheme="majorHAnsi" w:hAnsiTheme="majorHAnsi" w:cs="Tahoma"/>
          <w:sz w:val="22"/>
          <w:szCs w:val="22"/>
        </w:rPr>
        <w:t>’EGAS</w:t>
      </w:r>
      <w:r w:rsidRPr="009C06C7">
        <w:rPr>
          <w:rFonts w:asciiTheme="majorHAnsi" w:hAnsiTheme="majorHAnsi" w:cs="Tahoma"/>
          <w:i/>
          <w:color w:val="000000"/>
          <w:sz w:val="22"/>
          <w:szCs w:val="22"/>
        </w:rPr>
        <w:t>.</w:t>
      </w:r>
    </w:p>
    <w:p w:rsidR="009C06C7" w:rsidRDefault="009C06C7" w:rsidP="005D5727">
      <w:pPr>
        <w:contextualSpacing/>
        <w:jc w:val="both"/>
        <w:rPr>
          <w:rFonts w:asciiTheme="majorHAnsi" w:hAnsiTheme="majorHAnsi" w:cs="Tahoma"/>
          <w:sz w:val="22"/>
          <w:szCs w:val="22"/>
        </w:rPr>
      </w:pPr>
    </w:p>
    <w:p w:rsidR="009C06C7" w:rsidRDefault="009C06C7" w:rsidP="005D5727">
      <w:pPr>
        <w:contextualSpacing/>
        <w:jc w:val="center"/>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DF711F" w:rsidRPr="005D5727" w:rsidRDefault="00DF711F" w:rsidP="00DF711F">
      <w:pPr>
        <w:contextualSpacing/>
        <w:jc w:val="both"/>
        <w:rPr>
          <w:rFonts w:asciiTheme="majorHAnsi" w:hAnsiTheme="majorHAnsi" w:cs="Tahoma"/>
          <w:bCs/>
          <w:sz w:val="22"/>
          <w:szCs w:val="22"/>
        </w:rPr>
      </w:pPr>
      <w:r w:rsidRPr="005D5727">
        <w:rPr>
          <w:rFonts w:asciiTheme="majorHAnsi" w:hAnsiTheme="majorHAnsi" w:cs="Tahoma"/>
          <w:bCs/>
          <w:sz w:val="22"/>
          <w:szCs w:val="22"/>
        </w:rPr>
        <w:t>Non previsti.</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C53748"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C53748">
        <w:rPr>
          <w:rFonts w:asciiTheme="majorHAnsi" w:hAnsiTheme="majorHAnsi"/>
          <w:sz w:val="22"/>
          <w:szCs w:val="22"/>
        </w:rPr>
        <w:t xml:space="preserve">mail </w:t>
      </w:r>
      <w:r w:rsidR="00F90929" w:rsidRPr="00C53748">
        <w:rPr>
          <w:rFonts w:asciiTheme="majorHAnsi" w:hAnsiTheme="majorHAnsi"/>
          <w:sz w:val="22"/>
          <w:szCs w:val="22"/>
        </w:rPr>
        <w:t>“ID.</w:t>
      </w:r>
      <w:r w:rsidR="00C53748" w:rsidRPr="00C53748">
        <w:rPr>
          <w:rFonts w:asciiTheme="majorHAnsi" w:hAnsiTheme="majorHAnsi"/>
          <w:sz w:val="22"/>
          <w:szCs w:val="22"/>
        </w:rPr>
        <w:t>15ECO01</w:t>
      </w:r>
      <w:r w:rsidR="00DF711F">
        <w:rPr>
          <w:rFonts w:asciiTheme="majorHAnsi" w:hAnsiTheme="majorHAnsi"/>
          <w:sz w:val="22"/>
          <w:szCs w:val="22"/>
        </w:rPr>
        <w:t>6</w:t>
      </w:r>
      <w:r w:rsidR="00F64A58" w:rsidRPr="00C53748">
        <w:rPr>
          <w:rFonts w:asciiTheme="majorHAnsi" w:hAnsiTheme="majorHAnsi"/>
          <w:sz w:val="22"/>
          <w:szCs w:val="22"/>
        </w:rPr>
        <w:t xml:space="preserve">, </w:t>
      </w:r>
      <w:r w:rsidR="00F90929" w:rsidRPr="00C53748">
        <w:rPr>
          <w:rFonts w:asciiTheme="majorHAnsi" w:hAnsiTheme="majorHAnsi"/>
          <w:sz w:val="22"/>
          <w:szCs w:val="22"/>
        </w:rPr>
        <w:t xml:space="preserve">richiesta chiarimenti, </w:t>
      </w:r>
      <w:r w:rsidR="00F64A58" w:rsidRPr="00C53748">
        <w:rPr>
          <w:rFonts w:asciiTheme="majorHAnsi" w:hAnsiTheme="majorHAnsi"/>
          <w:sz w:val="22"/>
          <w:szCs w:val="22"/>
        </w:rPr>
        <w:t xml:space="preserve">c.a. </w:t>
      </w:r>
      <w:r w:rsidR="00C53748" w:rsidRPr="00C53748">
        <w:rPr>
          <w:rFonts w:asciiTheme="majorHAnsi" w:hAnsiTheme="majorHAnsi" w:cs="Tahoma"/>
          <w:color w:val="000000"/>
          <w:sz w:val="22"/>
          <w:szCs w:val="22"/>
        </w:rPr>
        <w:t>sig. CASTELLARIN NICOLA</w:t>
      </w:r>
      <w:r w:rsidR="00F90929" w:rsidRPr="00C53748">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lastRenderedPageBreak/>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Default="00F64A5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Default="00850938" w:rsidP="003E637E">
      <w:pPr>
        <w:spacing w:after="200"/>
        <w:contextualSpacing/>
        <w:jc w:val="both"/>
        <w:rPr>
          <w:rFonts w:asciiTheme="majorHAnsi" w:hAnsiTheme="majorHAnsi" w:cs="Tahoma"/>
          <w:sz w:val="22"/>
          <w:szCs w:val="22"/>
        </w:rPr>
      </w:pPr>
    </w:p>
    <w:p w:rsidR="00850938" w:rsidRPr="005D5727" w:rsidRDefault="0085093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r w:rsidR="00C53748">
        <w:rPr>
          <w:rFonts w:ascii="Cambria" w:hAnsi="Cambria" w:cs="Tahoma"/>
          <w:b/>
          <w:u w:val="single"/>
        </w:rPr>
        <w:t xml:space="preserve"> </w:t>
      </w:r>
      <w:r w:rsidR="00DF711F">
        <w:rPr>
          <w:rFonts w:ascii="Cambria" w:hAnsi="Cambria" w:cs="Tahoma"/>
          <w:b/>
          <w:u w:val="single"/>
        </w:rPr>
        <w:t>SACCHI SPECIALI PERSONALIZZATI</w:t>
      </w: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r w:rsidR="00DF711F">
        <w:rPr>
          <w:rFonts w:ascii="Cambria" w:hAnsi="Cambria" w:cs="Tahoma"/>
          <w:b/>
        </w:rPr>
        <w:t>------------</w:t>
      </w:r>
      <w:r w:rsidRPr="00D255C5">
        <w:rPr>
          <w:rFonts w:ascii="Cambria" w:hAnsi="Cambria" w:cs="Tahoma"/>
          <w:b/>
        </w:rPr>
        <w:t>-------</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lastRenderedPageBreak/>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lastRenderedPageBreak/>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lastRenderedPageBreak/>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lastRenderedPageBreak/>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087C8F" w:rsidRPr="00D255C5" w:rsidRDefault="00B062DD" w:rsidP="001933A2">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lastRenderedPageBreak/>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Pr="00C53748" w:rsidRDefault="00697601" w:rsidP="00697601">
      <w:pPr>
        <w:pStyle w:val="Corpodeltesto22"/>
        <w:pBdr>
          <w:bottom w:val="none" w:sz="0" w:space="0" w:color="auto"/>
        </w:pBdr>
        <w:rPr>
          <w:rFonts w:ascii="Cambria" w:hAnsi="Cambria" w:cs="Tahoma"/>
          <w:i/>
          <w:sz w:val="22"/>
          <w:szCs w:val="22"/>
        </w:rPr>
      </w:pPr>
      <w:r w:rsidRPr="00C53748">
        <w:rPr>
          <w:rFonts w:ascii="Cambria" w:hAnsi="Cambria" w:cs="Tahoma"/>
          <w:i/>
          <w:sz w:val="22"/>
          <w:szCs w:val="22"/>
        </w:rPr>
        <w:t>(proporre offerta)</w:t>
      </w:r>
    </w:p>
    <w:p w:rsidR="00113C2C" w:rsidRPr="00C53748" w:rsidRDefault="00113C2C" w:rsidP="00697601">
      <w:pPr>
        <w:pStyle w:val="Corpodeltesto22"/>
        <w:pBdr>
          <w:bottom w:val="none" w:sz="0" w:space="0" w:color="auto"/>
        </w:pBdr>
        <w:rPr>
          <w:rFonts w:ascii="Cambria" w:hAnsi="Cambria" w:cs="Tahoma"/>
          <w:i/>
          <w:sz w:val="16"/>
          <w:szCs w:val="16"/>
        </w:rPr>
      </w:pPr>
    </w:p>
    <w:tbl>
      <w:tblPr>
        <w:tblW w:w="143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1104"/>
        <w:gridCol w:w="1204"/>
        <w:gridCol w:w="1489"/>
        <w:gridCol w:w="1276"/>
        <w:gridCol w:w="1701"/>
        <w:gridCol w:w="1276"/>
        <w:gridCol w:w="2126"/>
        <w:gridCol w:w="567"/>
        <w:gridCol w:w="1276"/>
        <w:gridCol w:w="1417"/>
      </w:tblGrid>
      <w:tr w:rsidR="00C53748" w:rsidRPr="00C53748" w:rsidTr="00C53748">
        <w:trPr>
          <w:trHeight w:val="825"/>
        </w:trPr>
        <w:tc>
          <w:tcPr>
            <w:tcW w:w="898" w:type="dxa"/>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 xml:space="preserve">Numero del lotto </w:t>
            </w:r>
          </w:p>
        </w:tc>
        <w:tc>
          <w:tcPr>
            <w:tcW w:w="1104" w:type="dxa"/>
          </w:tcPr>
          <w:p w:rsidR="00C53748" w:rsidRPr="00C53748" w:rsidRDefault="00C53748" w:rsidP="00203B02">
            <w:pPr>
              <w:jc w:val="center"/>
              <w:rPr>
                <w:rFonts w:ascii="Cambria" w:hAnsi="Cambria" w:cs="Arial"/>
                <w:b/>
                <w:bCs/>
                <w:color w:val="000000"/>
                <w:sz w:val="16"/>
                <w:szCs w:val="16"/>
              </w:rPr>
            </w:pPr>
          </w:p>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 xml:space="preserve">Voce del lotto (nel caso di </w:t>
            </w:r>
            <w:proofErr w:type="gramStart"/>
            <w:r w:rsidRPr="00C53748">
              <w:rPr>
                <w:rFonts w:ascii="Cambria" w:hAnsi="Cambria" w:cs="Arial"/>
                <w:b/>
                <w:bCs/>
                <w:color w:val="000000"/>
                <w:sz w:val="16"/>
                <w:szCs w:val="16"/>
              </w:rPr>
              <w:t>lotto</w:t>
            </w:r>
            <w:proofErr w:type="gramEnd"/>
            <w:r w:rsidRPr="00C53748">
              <w:rPr>
                <w:rFonts w:ascii="Cambria" w:hAnsi="Cambria" w:cs="Arial"/>
                <w:b/>
                <w:bCs/>
                <w:color w:val="000000"/>
                <w:sz w:val="16"/>
                <w:szCs w:val="16"/>
              </w:rPr>
              <w:t xml:space="preserve"> con più voci)</w:t>
            </w:r>
          </w:p>
        </w:tc>
        <w:tc>
          <w:tcPr>
            <w:tcW w:w="1204"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Codice CIG</w:t>
            </w:r>
          </w:p>
        </w:tc>
        <w:tc>
          <w:tcPr>
            <w:tcW w:w="1489"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Codice del prodotto offerto</w:t>
            </w:r>
          </w:p>
        </w:tc>
        <w:tc>
          <w:tcPr>
            <w:tcW w:w="1276"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Nome commerciale del prodotto</w:t>
            </w:r>
          </w:p>
        </w:tc>
        <w:tc>
          <w:tcPr>
            <w:tcW w:w="1701"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prezzo unitario offerto per lotto/voce del lotto</w:t>
            </w:r>
            <w:proofErr w:type="gramStart"/>
            <w:r w:rsidRPr="00C53748">
              <w:rPr>
                <w:rFonts w:ascii="Cambria" w:hAnsi="Cambria" w:cs="Arial"/>
                <w:b/>
                <w:bCs/>
                <w:color w:val="000000"/>
                <w:sz w:val="16"/>
                <w:szCs w:val="16"/>
              </w:rPr>
              <w:t>*</w:t>
            </w:r>
            <w:proofErr w:type="gramEnd"/>
          </w:p>
        </w:tc>
        <w:tc>
          <w:tcPr>
            <w:tcW w:w="1276" w:type="dxa"/>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Quantità presunte EGAS</w:t>
            </w:r>
          </w:p>
        </w:tc>
        <w:tc>
          <w:tcPr>
            <w:tcW w:w="2126" w:type="dxa"/>
            <w:vAlign w:val="center"/>
          </w:tcPr>
          <w:p w:rsidR="00C53748" w:rsidRPr="00C53748" w:rsidRDefault="00C53748" w:rsidP="00203B02">
            <w:pPr>
              <w:jc w:val="center"/>
              <w:rPr>
                <w:rFonts w:ascii="Cambria" w:hAnsi="Cambria" w:cs="Arial"/>
                <w:b/>
                <w:bCs/>
                <w:color w:val="000000"/>
                <w:u w:val="single"/>
              </w:rPr>
            </w:pPr>
            <w:r w:rsidRPr="00C53748">
              <w:rPr>
                <w:rFonts w:ascii="Cambria" w:hAnsi="Cambria" w:cs="Arial"/>
                <w:b/>
                <w:bCs/>
                <w:color w:val="000000"/>
                <w:u w:val="single"/>
              </w:rPr>
              <w:t>Importo complessivo del lotto**</w:t>
            </w:r>
          </w:p>
        </w:tc>
        <w:tc>
          <w:tcPr>
            <w:tcW w:w="567" w:type="dxa"/>
          </w:tcPr>
          <w:p w:rsidR="00C53748" w:rsidRPr="00C53748" w:rsidRDefault="00C53748" w:rsidP="00203B02">
            <w:pPr>
              <w:jc w:val="center"/>
              <w:rPr>
                <w:rFonts w:ascii="Cambria" w:hAnsi="Cambria" w:cs="Arial"/>
                <w:b/>
                <w:bCs/>
                <w:color w:val="000000"/>
                <w:sz w:val="16"/>
                <w:szCs w:val="16"/>
              </w:rPr>
            </w:pPr>
          </w:p>
          <w:p w:rsidR="00C53748" w:rsidRPr="00C53748" w:rsidRDefault="00C53748" w:rsidP="00203B02">
            <w:pPr>
              <w:jc w:val="center"/>
              <w:rPr>
                <w:rFonts w:ascii="Cambria" w:hAnsi="Cambria" w:cs="Arial"/>
                <w:b/>
                <w:bCs/>
                <w:color w:val="000000"/>
                <w:sz w:val="16"/>
                <w:szCs w:val="16"/>
              </w:rPr>
            </w:pPr>
          </w:p>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IVA</w:t>
            </w:r>
          </w:p>
        </w:tc>
        <w:tc>
          <w:tcPr>
            <w:tcW w:w="1276" w:type="dxa"/>
            <w:shd w:val="clear" w:color="auto" w:fill="auto"/>
            <w:vAlign w:val="center"/>
          </w:tcPr>
          <w:p w:rsidR="00C53748" w:rsidRPr="00C53748" w:rsidRDefault="00C53748" w:rsidP="00203B02">
            <w:pPr>
              <w:jc w:val="center"/>
              <w:rPr>
                <w:rFonts w:ascii="Cambria" w:hAnsi="Cambria" w:cs="Arial"/>
                <w:b/>
                <w:bCs/>
                <w:color w:val="000000"/>
                <w:sz w:val="16"/>
                <w:szCs w:val="16"/>
              </w:rPr>
            </w:pPr>
            <w:proofErr w:type="gramStart"/>
            <w:r w:rsidRPr="00C53748">
              <w:rPr>
                <w:rFonts w:ascii="Cambria" w:hAnsi="Cambria" w:cs="Arial"/>
                <w:b/>
                <w:bCs/>
                <w:color w:val="000000"/>
                <w:sz w:val="16"/>
                <w:szCs w:val="16"/>
              </w:rPr>
              <w:t>n.</w:t>
            </w:r>
            <w:proofErr w:type="gramEnd"/>
            <w:r w:rsidRPr="00C53748">
              <w:rPr>
                <w:rFonts w:ascii="Cambria" w:hAnsi="Cambria" w:cs="Arial"/>
                <w:b/>
                <w:bCs/>
                <w:color w:val="000000"/>
                <w:sz w:val="16"/>
                <w:szCs w:val="16"/>
              </w:rPr>
              <w:t xml:space="preserve"> pezzi x confezione</w:t>
            </w:r>
          </w:p>
        </w:tc>
        <w:tc>
          <w:tcPr>
            <w:tcW w:w="1417" w:type="dxa"/>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Prezzo per confezione</w:t>
            </w:r>
          </w:p>
        </w:tc>
      </w:tr>
      <w:tr w:rsidR="00C53748" w:rsidRPr="00C53748" w:rsidTr="00C53748">
        <w:trPr>
          <w:trHeight w:val="255"/>
        </w:trPr>
        <w:tc>
          <w:tcPr>
            <w:tcW w:w="898" w:type="dxa"/>
            <w:vAlign w:val="bottom"/>
          </w:tcPr>
          <w:p w:rsidR="00C53748" w:rsidRPr="00C53748" w:rsidRDefault="00C53748" w:rsidP="00203B02">
            <w:pPr>
              <w:jc w:val="center"/>
              <w:rPr>
                <w:rFonts w:ascii="Cambria" w:hAnsi="Cambria" w:cs="Arial"/>
              </w:rPr>
            </w:pPr>
            <w:r w:rsidRPr="00C53748">
              <w:rPr>
                <w:rFonts w:ascii="Cambria" w:hAnsi="Cambria" w:cs="Arial"/>
              </w:rPr>
              <w:t>1</w:t>
            </w:r>
          </w:p>
        </w:tc>
        <w:tc>
          <w:tcPr>
            <w:tcW w:w="1104" w:type="dxa"/>
          </w:tcPr>
          <w:p w:rsidR="00C53748" w:rsidRPr="00C53748" w:rsidRDefault="00C53748" w:rsidP="00203B02">
            <w:pPr>
              <w:jc w:val="center"/>
              <w:rPr>
                <w:rFonts w:ascii="Cambria" w:hAnsi="Cambria" w:cs="Arial"/>
              </w:rPr>
            </w:pPr>
          </w:p>
        </w:tc>
        <w:tc>
          <w:tcPr>
            <w:tcW w:w="1204" w:type="dxa"/>
            <w:shd w:val="clear" w:color="auto" w:fill="auto"/>
            <w:noWrap/>
            <w:vAlign w:val="bottom"/>
          </w:tcPr>
          <w:p w:rsidR="00C53748" w:rsidRPr="00C53748" w:rsidRDefault="00C53748" w:rsidP="00203B02">
            <w:pPr>
              <w:jc w:val="center"/>
              <w:rPr>
                <w:rFonts w:ascii="Cambria" w:hAnsi="Cambria" w:cs="Arial"/>
              </w:rPr>
            </w:pPr>
          </w:p>
        </w:tc>
        <w:tc>
          <w:tcPr>
            <w:tcW w:w="1489" w:type="dxa"/>
            <w:shd w:val="clear" w:color="auto" w:fill="auto"/>
            <w:noWrap/>
            <w:vAlign w:val="bottom"/>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701" w:type="dxa"/>
            <w:shd w:val="clear" w:color="auto" w:fill="auto"/>
            <w:noWrap/>
            <w:vAlign w:val="bottom"/>
          </w:tcPr>
          <w:p w:rsidR="00C53748" w:rsidRPr="00C53748" w:rsidRDefault="00C53748" w:rsidP="00203B02">
            <w:pPr>
              <w:jc w:val="center"/>
              <w:rPr>
                <w:rFonts w:ascii="Cambria" w:hAnsi="Cambria" w:cs="Arial"/>
              </w:rPr>
            </w:pPr>
          </w:p>
        </w:tc>
        <w:tc>
          <w:tcPr>
            <w:tcW w:w="1276" w:type="dxa"/>
          </w:tcPr>
          <w:p w:rsidR="00C53748" w:rsidRPr="00C53748" w:rsidRDefault="00C53748" w:rsidP="00203B02">
            <w:pPr>
              <w:jc w:val="center"/>
              <w:rPr>
                <w:rFonts w:ascii="Cambria" w:hAnsi="Cambria" w:cs="Arial"/>
              </w:rPr>
            </w:pPr>
          </w:p>
        </w:tc>
        <w:tc>
          <w:tcPr>
            <w:tcW w:w="2126" w:type="dxa"/>
          </w:tcPr>
          <w:p w:rsidR="00C53748" w:rsidRPr="00C53748" w:rsidRDefault="00C53748" w:rsidP="00203B02">
            <w:pPr>
              <w:jc w:val="center"/>
              <w:rPr>
                <w:rFonts w:ascii="Cambria" w:hAnsi="Cambria" w:cs="Arial"/>
              </w:rPr>
            </w:pPr>
          </w:p>
        </w:tc>
        <w:tc>
          <w:tcPr>
            <w:tcW w:w="567" w:type="dxa"/>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417" w:type="dxa"/>
            <w:vAlign w:val="center"/>
          </w:tcPr>
          <w:p w:rsidR="00C53748" w:rsidRPr="00C53748" w:rsidRDefault="00C53748" w:rsidP="00203B02">
            <w:pPr>
              <w:jc w:val="center"/>
              <w:rPr>
                <w:rFonts w:ascii="Cambria" w:hAnsi="Cambria" w:cs="Arial"/>
              </w:rPr>
            </w:pPr>
          </w:p>
        </w:tc>
      </w:tr>
      <w:tr w:rsidR="00C53748" w:rsidRPr="00C53748" w:rsidTr="00C53748">
        <w:trPr>
          <w:trHeight w:val="255"/>
        </w:trPr>
        <w:tc>
          <w:tcPr>
            <w:tcW w:w="898" w:type="dxa"/>
            <w:vAlign w:val="bottom"/>
          </w:tcPr>
          <w:p w:rsidR="00C53748" w:rsidRPr="00C53748" w:rsidRDefault="00C53748" w:rsidP="00203B02">
            <w:pPr>
              <w:jc w:val="center"/>
              <w:rPr>
                <w:rFonts w:ascii="Cambria" w:hAnsi="Cambria" w:cs="Arial"/>
              </w:rPr>
            </w:pPr>
            <w:r w:rsidRPr="00C53748">
              <w:rPr>
                <w:rFonts w:ascii="Cambria" w:hAnsi="Cambria" w:cs="Arial"/>
              </w:rPr>
              <w:t>…</w:t>
            </w:r>
          </w:p>
        </w:tc>
        <w:tc>
          <w:tcPr>
            <w:tcW w:w="1104" w:type="dxa"/>
          </w:tcPr>
          <w:p w:rsidR="00C53748" w:rsidRPr="00C53748" w:rsidRDefault="00C53748" w:rsidP="00203B02">
            <w:pPr>
              <w:jc w:val="center"/>
              <w:rPr>
                <w:rFonts w:ascii="Cambria" w:hAnsi="Cambria" w:cs="Arial"/>
              </w:rPr>
            </w:pPr>
          </w:p>
        </w:tc>
        <w:tc>
          <w:tcPr>
            <w:tcW w:w="1204" w:type="dxa"/>
            <w:shd w:val="clear" w:color="auto" w:fill="auto"/>
            <w:noWrap/>
            <w:vAlign w:val="bottom"/>
          </w:tcPr>
          <w:p w:rsidR="00C53748" w:rsidRPr="00C53748" w:rsidRDefault="00C53748" w:rsidP="00203B02">
            <w:pPr>
              <w:jc w:val="center"/>
              <w:rPr>
                <w:rFonts w:ascii="Cambria" w:hAnsi="Cambria" w:cs="Arial"/>
              </w:rPr>
            </w:pPr>
          </w:p>
        </w:tc>
        <w:tc>
          <w:tcPr>
            <w:tcW w:w="1489" w:type="dxa"/>
            <w:shd w:val="clear" w:color="auto" w:fill="auto"/>
            <w:noWrap/>
            <w:vAlign w:val="bottom"/>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701" w:type="dxa"/>
            <w:shd w:val="clear" w:color="auto" w:fill="auto"/>
            <w:noWrap/>
            <w:vAlign w:val="bottom"/>
          </w:tcPr>
          <w:p w:rsidR="00C53748" w:rsidRPr="00C53748" w:rsidRDefault="00C53748" w:rsidP="00203B02">
            <w:pPr>
              <w:jc w:val="center"/>
              <w:rPr>
                <w:rFonts w:ascii="Cambria" w:hAnsi="Cambria" w:cs="Arial"/>
              </w:rPr>
            </w:pPr>
          </w:p>
        </w:tc>
        <w:tc>
          <w:tcPr>
            <w:tcW w:w="1276" w:type="dxa"/>
          </w:tcPr>
          <w:p w:rsidR="00C53748" w:rsidRPr="00C53748" w:rsidRDefault="00C53748" w:rsidP="00203B02">
            <w:pPr>
              <w:jc w:val="center"/>
              <w:rPr>
                <w:rFonts w:ascii="Cambria" w:hAnsi="Cambria" w:cs="Arial"/>
              </w:rPr>
            </w:pPr>
          </w:p>
        </w:tc>
        <w:tc>
          <w:tcPr>
            <w:tcW w:w="2126" w:type="dxa"/>
          </w:tcPr>
          <w:p w:rsidR="00C53748" w:rsidRPr="00C53748" w:rsidRDefault="00C53748" w:rsidP="00203B02">
            <w:pPr>
              <w:jc w:val="center"/>
              <w:rPr>
                <w:rFonts w:ascii="Cambria" w:hAnsi="Cambria" w:cs="Arial"/>
              </w:rPr>
            </w:pPr>
          </w:p>
        </w:tc>
        <w:tc>
          <w:tcPr>
            <w:tcW w:w="567" w:type="dxa"/>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417" w:type="dxa"/>
            <w:vAlign w:val="center"/>
          </w:tcPr>
          <w:p w:rsidR="00C53748" w:rsidRPr="00C53748" w:rsidRDefault="00C53748" w:rsidP="00203B02">
            <w:pPr>
              <w:jc w:val="center"/>
              <w:rPr>
                <w:rFonts w:ascii="Cambria" w:hAnsi="Cambria" w:cs="Arial"/>
              </w:rPr>
            </w:pPr>
          </w:p>
        </w:tc>
      </w:tr>
    </w:tbl>
    <w:p w:rsidR="00113C2C" w:rsidRDefault="00113C2C" w:rsidP="00697601">
      <w:pPr>
        <w:pStyle w:val="Corpodeltesto22"/>
        <w:pBdr>
          <w:bottom w:val="none" w:sz="0" w:space="0" w:color="auto"/>
        </w:pBdr>
        <w:rPr>
          <w:rFonts w:ascii="Cambria" w:hAnsi="Cambria" w:cs="Tahoma"/>
          <w:i/>
          <w:sz w:val="22"/>
          <w:szCs w:val="22"/>
        </w:rPr>
      </w:pPr>
    </w:p>
    <w:p w:rsidR="00850938" w:rsidRPr="00850938" w:rsidRDefault="00850938" w:rsidP="00697601">
      <w:pPr>
        <w:pStyle w:val="Corpodeltesto22"/>
        <w:pBdr>
          <w:bottom w:val="none" w:sz="0" w:space="0" w:color="auto"/>
        </w:pBdr>
        <w:rPr>
          <w:rFonts w:ascii="Cambria" w:hAnsi="Cambria" w:cs="Tahoma"/>
          <w:b/>
          <w:sz w:val="22"/>
          <w:szCs w:val="22"/>
        </w:rPr>
      </w:pPr>
      <w:r w:rsidRPr="00850938">
        <w:rPr>
          <w:rFonts w:ascii="Cambria" w:hAnsi="Cambria" w:cs="Tahoma"/>
          <w:b/>
          <w:sz w:val="22"/>
          <w:szCs w:val="22"/>
        </w:rPr>
        <w:t xml:space="preserve">TOTALE LOTTO </w:t>
      </w:r>
      <w:proofErr w:type="gramStart"/>
      <w:r w:rsidRPr="00850938">
        <w:rPr>
          <w:rFonts w:ascii="Cambria" w:hAnsi="Cambria" w:cs="Tahoma"/>
          <w:b/>
          <w:sz w:val="22"/>
          <w:szCs w:val="22"/>
        </w:rPr>
        <w:t>1</w:t>
      </w:r>
      <w:proofErr w:type="gramEnd"/>
      <w:r w:rsidRPr="00850938">
        <w:rPr>
          <w:rFonts w:ascii="Cambria" w:hAnsi="Cambria" w:cs="Tahoma"/>
          <w:b/>
          <w:sz w:val="22"/>
          <w:szCs w:val="22"/>
        </w:rPr>
        <w:t xml:space="preserve"> €…………………………………..</w:t>
      </w:r>
    </w:p>
    <w:p w:rsidR="00850938" w:rsidRPr="00850938" w:rsidRDefault="00850938" w:rsidP="00697601">
      <w:pPr>
        <w:pStyle w:val="Corpodeltesto22"/>
        <w:pBdr>
          <w:bottom w:val="none" w:sz="0" w:space="0" w:color="auto"/>
        </w:pBdr>
        <w:rPr>
          <w:rFonts w:ascii="Cambria" w:hAnsi="Cambria" w:cs="Tahoma"/>
          <w:sz w:val="22"/>
          <w:szCs w:val="22"/>
        </w:rPr>
      </w:pPr>
    </w:p>
    <w:p w:rsidR="00113C2C" w:rsidRPr="00C53748" w:rsidRDefault="00113C2C" w:rsidP="00113C2C">
      <w:pPr>
        <w:autoSpaceDE w:val="0"/>
        <w:autoSpaceDN w:val="0"/>
        <w:adjustRightInd w:val="0"/>
        <w:jc w:val="both"/>
        <w:rPr>
          <w:rFonts w:ascii="Cambria" w:hAnsi="Cambria" w:cs="Tahoma"/>
        </w:rPr>
      </w:pPr>
      <w:r w:rsidRPr="00C53748">
        <w:rPr>
          <w:rFonts w:ascii="Cambria" w:hAnsi="Cambria" w:cs="Tahoma"/>
          <w:b/>
          <w:bCs/>
          <w:u w:val="single"/>
        </w:rPr>
        <w:t>*il prezzo unitario</w:t>
      </w:r>
      <w:r w:rsidRPr="00C53748">
        <w:rPr>
          <w:rFonts w:ascii="Cambria" w:hAnsi="Cambria" w:cs="Tahoma"/>
          <w:bCs/>
        </w:rPr>
        <w:t xml:space="preserve"> offerto per ciascun lotto/voce del lotto espresso in cifre </w:t>
      </w:r>
      <w:proofErr w:type="gramStart"/>
      <w:r w:rsidRPr="00C53748">
        <w:rPr>
          <w:rFonts w:ascii="Cambria" w:hAnsi="Cambria" w:cs="Tahoma"/>
          <w:bCs/>
        </w:rPr>
        <w:t>ed</w:t>
      </w:r>
      <w:proofErr w:type="gramEnd"/>
      <w:r w:rsidRPr="00C53748">
        <w:rPr>
          <w:rFonts w:ascii="Cambria" w:hAnsi="Cambria" w:cs="Tahoma"/>
          <w:bCs/>
        </w:rPr>
        <w:t xml:space="preserve"> in lettere, con riferimento all’unità di misura “pezzo” riportata nel file </w:t>
      </w:r>
      <w:proofErr w:type="spellStart"/>
      <w:r w:rsidRPr="00C53748">
        <w:rPr>
          <w:rFonts w:ascii="Cambria" w:hAnsi="Cambria" w:cs="Tahoma"/>
          <w:bCs/>
        </w:rPr>
        <w:t>excel</w:t>
      </w:r>
      <w:proofErr w:type="spellEnd"/>
      <w:r w:rsidRPr="00C53748">
        <w:rPr>
          <w:rFonts w:ascii="Cambria" w:hAnsi="Cambria" w:cs="Tahoma"/>
          <w:bCs/>
        </w:rPr>
        <w:t xml:space="preserve"> “Allegato al Capitolato Speciale”, al netto dell’IVA (la cui aliquota deve essere comunque indicata)</w:t>
      </w:r>
      <w:r w:rsidRPr="00C53748">
        <w:rPr>
          <w:rFonts w:ascii="Cambria" w:hAnsi="Cambria" w:cs="Tahoma"/>
        </w:rPr>
        <w:t xml:space="preserve">; nel caso in cui il prezzo indicato in cifre sia difforme da quello espresso in lettere sarà considerato valido il prezzo espresso in lettere. </w:t>
      </w:r>
    </w:p>
    <w:p w:rsidR="00113C2C" w:rsidRPr="00113C2C" w:rsidRDefault="00113C2C" w:rsidP="00113C2C">
      <w:pPr>
        <w:autoSpaceDE w:val="0"/>
        <w:autoSpaceDN w:val="0"/>
        <w:adjustRightInd w:val="0"/>
        <w:jc w:val="both"/>
        <w:rPr>
          <w:rFonts w:ascii="Cambria" w:hAnsi="Cambria" w:cs="Tahoma"/>
        </w:rPr>
      </w:pPr>
      <w:r w:rsidRPr="00C53748">
        <w:rPr>
          <w:rFonts w:ascii="Cambria" w:hAnsi="Cambria" w:cs="Tahoma"/>
          <w:b/>
          <w:u w:val="single"/>
        </w:rPr>
        <w:t xml:space="preserve">**l’importo complessivo del lotto </w:t>
      </w:r>
      <w:r w:rsidRPr="00C53748">
        <w:rPr>
          <w:rFonts w:ascii="Cambria" w:hAnsi="Cambria" w:cs="Tahoma"/>
        </w:rPr>
        <w:t xml:space="preserve">determinato dalla somma dei prodotti tra le quantità in gara </w:t>
      </w:r>
      <w:proofErr w:type="gramStart"/>
      <w:r w:rsidRPr="00C53748">
        <w:rPr>
          <w:rFonts w:ascii="Cambria" w:hAnsi="Cambria" w:cs="Tahoma"/>
        </w:rPr>
        <w:t>ed</w:t>
      </w:r>
      <w:proofErr w:type="gramEnd"/>
      <w:r w:rsidRPr="00C53748">
        <w:rPr>
          <w:rFonts w:ascii="Cambria" w:hAnsi="Cambria" w:cs="Tahoma"/>
        </w:rPr>
        <w:t xml:space="preserve"> il prezzo unitario offerto per ciascun lotto/voce del lotto; tale prezzo, espresso in cifre e in lettere, </w:t>
      </w:r>
      <w:r w:rsidRPr="00C53748">
        <w:rPr>
          <w:rFonts w:ascii="Cambria" w:hAnsi="Cambria" w:cs="Tahoma"/>
          <w:b/>
        </w:rPr>
        <w:t xml:space="preserve">dovrà essere, pena l’esclusione dalla gara, uguale o migliore rispetto a quello base palese fissato per </w:t>
      </w:r>
      <w:r w:rsidR="00A21D76">
        <w:rPr>
          <w:rFonts w:ascii="Cambria" w:hAnsi="Cambria" w:cs="Tahoma"/>
          <w:b/>
        </w:rPr>
        <w:t xml:space="preserve">il </w:t>
      </w:r>
      <w:r w:rsidRPr="00C53748">
        <w:rPr>
          <w:rFonts w:ascii="Cambria" w:hAnsi="Cambria" w:cs="Tahoma"/>
          <w:b/>
        </w:rPr>
        <w:t>lotto</w:t>
      </w:r>
      <w:r w:rsidRPr="00C53748">
        <w:rPr>
          <w:rFonts w:ascii="Cambria" w:hAnsi="Cambria" w:cs="Tahoma"/>
        </w:rPr>
        <w:t xml:space="preserve">, di cui al file </w:t>
      </w:r>
      <w:proofErr w:type="spellStart"/>
      <w:r w:rsidRPr="00C53748">
        <w:rPr>
          <w:rFonts w:ascii="Cambria" w:hAnsi="Cambria" w:cs="Tahoma"/>
        </w:rPr>
        <w:lastRenderedPageBreak/>
        <w:t>excel</w:t>
      </w:r>
      <w:proofErr w:type="spellEnd"/>
      <w:r w:rsidRPr="00C53748">
        <w:rPr>
          <w:rFonts w:ascii="Cambria" w:hAnsi="Cambria" w:cs="Tahoma"/>
        </w:rPr>
        <w:t xml:space="preserve"> “Allegato al Capitolato Speciale”; nel caso in cui il prezzo indicato in cifre sia difforme da quello espresso in lettere sarà considerato valido il prezzo espresso in lettere;</w:t>
      </w:r>
    </w:p>
    <w:p w:rsidR="00697601" w:rsidRDefault="00697601"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C53748" w:rsidTr="00F60941">
        <w:tc>
          <w:tcPr>
            <w:tcW w:w="3328" w:type="pct"/>
          </w:tcPr>
          <w:p w:rsidR="00697601" w:rsidRPr="00C53748" w:rsidRDefault="00697601" w:rsidP="00FA355A">
            <w:pPr>
              <w:jc w:val="both"/>
              <w:rPr>
                <w:rFonts w:ascii="Cambria" w:hAnsi="Cambria" w:cs="Tahoma"/>
                <w:color w:val="000000"/>
                <w:sz w:val="22"/>
                <w:szCs w:val="22"/>
              </w:rPr>
            </w:pPr>
            <w:proofErr w:type="gramStart"/>
            <w:r w:rsidRPr="00C53748">
              <w:rPr>
                <w:rFonts w:ascii="Cambria" w:hAnsi="Cambria" w:cs="Tahoma"/>
                <w:color w:val="000000"/>
                <w:sz w:val="22"/>
                <w:szCs w:val="22"/>
              </w:rPr>
              <w:t>utili</w:t>
            </w:r>
            <w:proofErr w:type="gramEnd"/>
            <w:r w:rsidRPr="00C53748">
              <w:rPr>
                <w:rFonts w:ascii="Cambria" w:hAnsi="Cambria" w:cs="Tahoma"/>
                <w:color w:val="000000"/>
                <w:sz w:val="22"/>
                <w:szCs w:val="22"/>
              </w:rPr>
              <w:t xml:space="preserve"> di impresa</w:t>
            </w:r>
          </w:p>
        </w:tc>
        <w:tc>
          <w:tcPr>
            <w:tcW w:w="1672" w:type="pct"/>
            <w:vAlign w:val="center"/>
          </w:tcPr>
          <w:p w:rsidR="00697601" w:rsidRPr="00C53748"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C53748">
        <w:trPr>
          <w:trHeight w:val="519"/>
        </w:trPr>
        <w:tc>
          <w:tcPr>
            <w:tcW w:w="3328" w:type="pct"/>
          </w:tcPr>
          <w:p w:rsidR="00697601" w:rsidRPr="00C53748" w:rsidRDefault="00113C2C" w:rsidP="00FA355A">
            <w:pPr>
              <w:rPr>
                <w:rFonts w:ascii="Cambria" w:hAnsi="Cambria" w:cs="Tahoma"/>
                <w:color w:val="000000"/>
                <w:sz w:val="22"/>
                <w:szCs w:val="22"/>
              </w:rPr>
            </w:pPr>
            <w:proofErr w:type="gramStart"/>
            <w:r w:rsidRPr="00C53748">
              <w:rPr>
                <w:rFonts w:ascii="Cambria" w:hAnsi="Cambria" w:cs="Tahoma"/>
                <w:color w:val="000000"/>
                <w:sz w:val="22"/>
                <w:szCs w:val="22"/>
              </w:rPr>
              <w:t>oneri</w:t>
            </w:r>
            <w:proofErr w:type="gramEnd"/>
            <w:r w:rsidRPr="00C53748">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C53748">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C53748"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C53748">
        <w:rPr>
          <w:rFonts w:asciiTheme="majorHAnsi" w:hAnsiTheme="majorHAnsi" w:cs="Tahoma"/>
          <w:b/>
          <w:sz w:val="40"/>
          <w:szCs w:val="40"/>
        </w:rPr>
        <w:t>ID</w:t>
      </w:r>
      <w:r w:rsidR="00B13529" w:rsidRPr="00C53748">
        <w:rPr>
          <w:rFonts w:asciiTheme="majorHAnsi" w:hAnsiTheme="majorHAnsi" w:cs="Tahoma"/>
          <w:b/>
          <w:sz w:val="40"/>
          <w:szCs w:val="40"/>
        </w:rPr>
        <w:t>.</w:t>
      </w:r>
      <w:r w:rsidR="00C53748" w:rsidRPr="00C53748">
        <w:rPr>
          <w:rFonts w:asciiTheme="majorHAnsi" w:hAnsiTheme="majorHAnsi" w:cs="Tahoma"/>
          <w:b/>
          <w:sz w:val="40"/>
          <w:szCs w:val="40"/>
        </w:rPr>
        <w:t>15ECO01</w:t>
      </w:r>
      <w:r w:rsidR="00A21D76">
        <w:rPr>
          <w:rFonts w:asciiTheme="majorHAnsi" w:hAnsiTheme="majorHAnsi" w:cs="Tahoma"/>
          <w:b/>
          <w:sz w:val="40"/>
          <w:szCs w:val="40"/>
        </w:rPr>
        <w:t>6</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C53748">
        <w:rPr>
          <w:rFonts w:asciiTheme="majorHAnsi" w:hAnsiTheme="majorHAnsi" w:cs="Tahoma"/>
          <w:sz w:val="40"/>
          <w:szCs w:val="40"/>
        </w:rPr>
        <w:t xml:space="preserve">SCHEMA DI CONVENZIONE PER L’AFFIDAMENTO DELLA FORNITURA DI </w:t>
      </w:r>
      <w:r w:rsidR="00A21D76">
        <w:rPr>
          <w:rFonts w:asciiTheme="majorHAnsi" w:hAnsiTheme="majorHAnsi" w:cs="Tahoma"/>
          <w:sz w:val="40"/>
          <w:szCs w:val="40"/>
        </w:rPr>
        <w:t>SACCHI SPECIALI PERSONALIZZATI</w:t>
      </w:r>
      <w:r w:rsidR="00C53748">
        <w:rPr>
          <w:rFonts w:asciiTheme="majorHAnsi" w:hAnsiTheme="majorHAnsi" w:cs="Tahoma"/>
          <w:sz w:val="40"/>
          <w:szCs w:val="40"/>
        </w:rPr>
        <w:t>.</w:t>
      </w:r>
      <w:proofErr w:type="gramEnd"/>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A21D76">
        <w:rPr>
          <w:rFonts w:asciiTheme="majorHAnsi" w:hAnsiTheme="majorHAnsi" w:cs="Tahoma"/>
          <w:sz w:val="22"/>
          <w:szCs w:val="22"/>
        </w:rPr>
        <w:t>SACCHI SPECIALI PERSONALIZZATI</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fabbisogni presunti sono </w:t>
      </w:r>
      <w:r w:rsidRPr="00C53748">
        <w:rPr>
          <w:rFonts w:ascii="Cambria" w:hAnsi="Cambria" w:cs="Tahoma"/>
          <w:sz w:val="22"/>
          <w:szCs w:val="22"/>
        </w:rPr>
        <w:t>specificati nel”Allegato al Capitolato Speciale” di gara.</w:t>
      </w:r>
    </w:p>
    <w:p w:rsidR="00203B02" w:rsidRPr="00C53748"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w:t>
      </w:r>
      <w:r w:rsidRPr="00C53748">
        <w:rPr>
          <w:rFonts w:ascii="Cambria" w:hAnsi="Cambria" w:cs="Tahoma"/>
          <w:sz w:val="22"/>
          <w:szCs w:val="22"/>
        </w:rPr>
        <w:t>articolata in</w:t>
      </w:r>
      <w:proofErr w:type="gramStart"/>
      <w:r w:rsidRPr="00C53748">
        <w:rPr>
          <w:rFonts w:ascii="Cambria" w:hAnsi="Cambria" w:cs="Tahoma"/>
          <w:sz w:val="22"/>
          <w:szCs w:val="22"/>
        </w:rPr>
        <w:t xml:space="preserve"> </w:t>
      </w:r>
      <w:r w:rsidR="00C53748" w:rsidRPr="00C53748">
        <w:rPr>
          <w:rFonts w:ascii="Cambria" w:hAnsi="Cambria" w:cs="Tahoma"/>
          <w:sz w:val="22"/>
          <w:szCs w:val="22"/>
        </w:rPr>
        <w:t xml:space="preserve"> </w:t>
      </w:r>
      <w:proofErr w:type="gramEnd"/>
      <w:r w:rsidR="00C53748" w:rsidRPr="00C53748">
        <w:rPr>
          <w:rFonts w:ascii="Cambria" w:hAnsi="Cambria" w:cs="Tahoma"/>
          <w:sz w:val="22"/>
          <w:szCs w:val="22"/>
        </w:rPr>
        <w:t>un LOTTO</w:t>
      </w:r>
      <w:r w:rsidRPr="00C53748">
        <w:rPr>
          <w:rFonts w:ascii="Cambria" w:hAnsi="Cambria" w:cs="Tahoma"/>
          <w:sz w:val="22"/>
          <w:szCs w:val="22"/>
        </w:rPr>
        <w:t xml:space="preserve">, specificati </w:t>
      </w:r>
      <w:r w:rsidR="00C53748" w:rsidRPr="00C53748">
        <w:rPr>
          <w:rFonts w:ascii="Cambria" w:hAnsi="Cambria" w:cs="Tahoma"/>
          <w:sz w:val="22"/>
          <w:szCs w:val="22"/>
        </w:rPr>
        <w:t xml:space="preserve">nel </w:t>
      </w:r>
      <w:r w:rsidRPr="00C53748">
        <w:rPr>
          <w:rFonts w:ascii="Cambria" w:hAnsi="Cambria" w:cs="Tahoma"/>
          <w:sz w:val="22"/>
          <w:szCs w:val="22"/>
        </w:rPr>
        <w:t xml:space="preserve">”Allegato al Capitolato Speciale” di gara, corrispondenti ai prodotti posti in gara nelle quantità e con i requisiti prescritti. </w:t>
      </w:r>
    </w:p>
    <w:p w:rsidR="00F15858" w:rsidRDefault="00203B02" w:rsidP="00203B02">
      <w:pPr>
        <w:ind w:right="-1"/>
        <w:contextualSpacing/>
        <w:jc w:val="both"/>
        <w:rPr>
          <w:rFonts w:asciiTheme="majorHAnsi" w:hAnsiTheme="majorHAnsi" w:cs="Tahoma"/>
          <w:sz w:val="22"/>
          <w:szCs w:val="22"/>
        </w:rPr>
      </w:pPr>
      <w:r w:rsidRPr="00C53748">
        <w:rPr>
          <w:rFonts w:ascii="Cambria" w:hAnsi="Cambria" w:cs="Tahoma"/>
          <w:sz w:val="22"/>
          <w:szCs w:val="22"/>
        </w:rPr>
        <w:t xml:space="preserve">Nel medesimo </w:t>
      </w:r>
      <w:r w:rsidR="00C53748" w:rsidRPr="00C53748">
        <w:rPr>
          <w:rFonts w:ascii="Cambria" w:hAnsi="Cambria" w:cs="Tahoma"/>
          <w:sz w:val="22"/>
          <w:szCs w:val="22"/>
        </w:rPr>
        <w:t>“</w:t>
      </w:r>
      <w:r w:rsidRPr="00C53748">
        <w:rPr>
          <w:rFonts w:ascii="Cambria" w:hAnsi="Cambria" w:cs="Tahoma"/>
          <w:sz w:val="22"/>
          <w:szCs w:val="22"/>
        </w:rPr>
        <w:t>Capitolato Speciale” di gara</w:t>
      </w:r>
      <w:r w:rsidRPr="009A7593">
        <w:rPr>
          <w:rFonts w:ascii="Cambria" w:hAnsi="Cambria" w:cs="Tahoma"/>
          <w:sz w:val="22"/>
          <w:szCs w:val="22"/>
        </w:rPr>
        <w:t xml:space="preserve"> sono altresì indicati </w:t>
      </w:r>
      <w:r w:rsidRPr="00D45321">
        <w:rPr>
          <w:rFonts w:ascii="Cambria" w:hAnsi="Cambria" w:cs="Tahoma"/>
          <w:sz w:val="22"/>
          <w:szCs w:val="22"/>
        </w:rPr>
        <w:t>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w:t>
      </w:r>
      <w:r w:rsidRPr="00203B02">
        <w:rPr>
          <w:rFonts w:ascii="Cambria" w:hAnsi="Cambria" w:cs="Tahoma"/>
          <w:sz w:val="22"/>
          <w:szCs w:val="22"/>
        </w:rPr>
        <w:lastRenderedPageBreak/>
        <w:t xml:space="preserve">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C53748"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lastRenderedPageBreak/>
          <w:t>La Convenzione</w:t>
        </w:r>
      </w:smartTag>
      <w:r w:rsidRPr="00250E9F">
        <w:rPr>
          <w:rFonts w:ascii="Cambria" w:hAnsi="Cambria" w:cs="Tahoma"/>
          <w:sz w:val="22"/>
          <w:szCs w:val="22"/>
        </w:rPr>
        <w:t xml:space="preserve"> stipulata con l’aggiudicatario di ciascun singolo </w:t>
      </w:r>
      <w:r w:rsidRPr="00C53748">
        <w:rPr>
          <w:rFonts w:ascii="Cambria" w:hAnsi="Cambria" w:cs="Tahoma"/>
          <w:sz w:val="22"/>
          <w:szCs w:val="22"/>
        </w:rPr>
        <w:t xml:space="preserve">Lotto ha </w:t>
      </w:r>
      <w:proofErr w:type="gramStart"/>
      <w:r w:rsidRPr="00C53748">
        <w:rPr>
          <w:rFonts w:ascii="Cambria" w:hAnsi="Cambria" w:cs="Tahoma"/>
          <w:bCs/>
          <w:sz w:val="22"/>
          <w:szCs w:val="22"/>
        </w:rPr>
        <w:t>durata</w:t>
      </w:r>
      <w:proofErr w:type="gramEnd"/>
      <w:r w:rsidRPr="00C53748">
        <w:rPr>
          <w:rFonts w:ascii="Cambria" w:hAnsi="Cambria" w:cs="Tahoma"/>
          <w:sz w:val="22"/>
          <w:szCs w:val="22"/>
        </w:rPr>
        <w:t xml:space="preserve"> di </w:t>
      </w:r>
      <w:r w:rsidR="00C53748" w:rsidRPr="00C53748">
        <w:rPr>
          <w:rFonts w:ascii="Cambria" w:hAnsi="Cambria" w:cs="Tahoma"/>
          <w:sz w:val="22"/>
          <w:szCs w:val="22"/>
        </w:rPr>
        <w:t>36</w:t>
      </w:r>
      <w:r w:rsidRPr="00C53748">
        <w:rPr>
          <w:rFonts w:ascii="Cambria" w:hAnsi="Cambria" w:cs="Tahoma"/>
          <w:sz w:val="22"/>
          <w:szCs w:val="22"/>
        </w:rPr>
        <w:t xml:space="preserve"> mesi dalla data della sua attivazione. </w:t>
      </w:r>
    </w:p>
    <w:p w:rsidR="00F76A4F" w:rsidRPr="00F76A4F" w:rsidRDefault="00BF2978" w:rsidP="00F76A4F">
      <w:pPr>
        <w:jc w:val="both"/>
      </w:pPr>
      <w:r w:rsidRPr="00C53748">
        <w:rPr>
          <w:rFonts w:ascii="Cambria" w:hAnsi="Cambria" w:cs="Tahoma"/>
          <w:sz w:val="22"/>
          <w:szCs w:val="22"/>
        </w:rPr>
        <w:t xml:space="preserve">Ai sensi di quanto previsto dall’art. 35 comma 4 del </w:t>
      </w:r>
      <w:proofErr w:type="spellStart"/>
      <w:proofErr w:type="gramStart"/>
      <w:r w:rsidRPr="00C53748">
        <w:rPr>
          <w:rFonts w:asciiTheme="majorHAnsi" w:hAnsiTheme="majorHAnsi" w:cs="Tahoma"/>
          <w:sz w:val="22"/>
          <w:szCs w:val="22"/>
        </w:rPr>
        <w:t>D.lgs</w:t>
      </w:r>
      <w:proofErr w:type="spellEnd"/>
      <w:proofErr w:type="gramEnd"/>
      <w:r w:rsidRPr="00C53748">
        <w:rPr>
          <w:rFonts w:asciiTheme="majorHAnsi" w:hAnsiTheme="majorHAnsi" w:cs="Tahoma"/>
          <w:sz w:val="22"/>
          <w:szCs w:val="22"/>
        </w:rPr>
        <w:t xml:space="preserve"> 50/2016, l</w:t>
      </w:r>
      <w:r w:rsidR="00F76A4F" w:rsidRPr="00C53748">
        <w:rPr>
          <w:rFonts w:ascii="Cambria" w:hAnsi="Cambria" w:cs="Tahoma"/>
          <w:sz w:val="22"/>
          <w:szCs w:val="22"/>
        </w:rPr>
        <w:t xml:space="preserve">a convenzione, alla scadenza, su richiesta dell’EGAS, potrà essere rinnovata per un ulteriore periodo di </w:t>
      </w:r>
      <w:r w:rsidR="00C53748" w:rsidRPr="00C53748">
        <w:rPr>
          <w:rFonts w:ascii="Cambria" w:hAnsi="Cambria" w:cs="Tahoma"/>
          <w:sz w:val="22"/>
          <w:szCs w:val="22"/>
        </w:rPr>
        <w:t>6</w:t>
      </w:r>
      <w:r w:rsidR="00F76A4F" w:rsidRPr="00C53748">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 xml:space="preserve">i procederà ai sensi dell’art </w:t>
      </w:r>
      <w:proofErr w:type="gramStart"/>
      <w:r w:rsidR="00D95419">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126616" w:rsidRDefault="00126616" w:rsidP="005D5727">
      <w:pPr>
        <w:spacing w:after="200"/>
        <w:contextualSpacing/>
        <w:rPr>
          <w:rFonts w:asciiTheme="majorHAnsi" w:hAnsiTheme="majorHAnsi" w:cs="Tahoma"/>
          <w:sz w:val="22"/>
          <w:szCs w:val="22"/>
        </w:rPr>
        <w:sectPr w:rsidR="00126616" w:rsidSect="000868B6">
          <w:footerReference w:type="default" r:id="rId16"/>
          <w:pgSz w:w="11906" w:h="16838"/>
          <w:pgMar w:top="1418" w:right="1134" w:bottom="1134" w:left="1134" w:header="709" w:footer="709" w:gutter="0"/>
          <w:cols w:space="708"/>
          <w:docGrid w:linePitch="360"/>
        </w:sect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lastRenderedPageBreak/>
        <w:t xml:space="preserve">CAPITOLATO SPECIALE PER L’AFFIDAMENTO DELLA FORNITURA DI </w:t>
      </w:r>
      <w:r w:rsidR="00A21D76">
        <w:rPr>
          <w:rFonts w:asciiTheme="majorHAnsi" w:hAnsiTheme="majorHAnsi" w:cs="Tahoma"/>
          <w:sz w:val="40"/>
          <w:szCs w:val="40"/>
        </w:rPr>
        <w:t>SACCHI SPECIALI PERSONALIZZATI</w:t>
      </w:r>
      <w:r w:rsidR="00C53748">
        <w:rPr>
          <w:rFonts w:asciiTheme="majorHAnsi" w:hAnsiTheme="majorHAnsi" w:cs="Tahoma"/>
          <w:sz w:val="40"/>
          <w:szCs w:val="40"/>
        </w:rPr>
        <w:t>.</w:t>
      </w: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C53748" w:rsidRDefault="008D65A9" w:rsidP="008D65A9">
      <w:pPr>
        <w:numPr>
          <w:ilvl w:val="0"/>
          <w:numId w:val="38"/>
        </w:numPr>
        <w:jc w:val="both"/>
        <w:rPr>
          <w:rFonts w:ascii="Cambria" w:hAnsi="Cambria" w:cs="Tahoma"/>
          <w:sz w:val="22"/>
          <w:szCs w:val="22"/>
        </w:rPr>
      </w:pPr>
      <w:r w:rsidRPr="00C53748">
        <w:rPr>
          <w:rFonts w:ascii="Cambria" w:hAnsi="Cambria" w:cs="Tahoma"/>
          <w:sz w:val="22"/>
          <w:szCs w:val="22"/>
        </w:rPr>
        <w:t>Descrizioni de</w:t>
      </w:r>
      <w:r w:rsidR="00A21D76">
        <w:rPr>
          <w:rFonts w:ascii="Cambria" w:hAnsi="Cambria" w:cs="Tahoma"/>
          <w:sz w:val="22"/>
          <w:szCs w:val="22"/>
        </w:rPr>
        <w:t>lle voci de</w:t>
      </w:r>
      <w:r w:rsidRPr="00C53748">
        <w:rPr>
          <w:rFonts w:ascii="Cambria" w:hAnsi="Cambria" w:cs="Tahoma"/>
          <w:sz w:val="22"/>
          <w:szCs w:val="22"/>
        </w:rPr>
        <w:t>i lotti, fabbisogni presunti, prezzi base e cauz</w:t>
      </w:r>
      <w:r w:rsidR="00C53748" w:rsidRPr="00C53748">
        <w:rPr>
          <w:rFonts w:ascii="Cambria" w:hAnsi="Cambria" w:cs="Tahoma"/>
          <w:sz w:val="22"/>
          <w:szCs w:val="22"/>
        </w:rPr>
        <w:t>ioni</w:t>
      </w:r>
    </w:p>
    <w:p w:rsidR="008D65A9" w:rsidRPr="00C53748" w:rsidRDefault="008D65A9" w:rsidP="008D65A9">
      <w:pPr>
        <w:numPr>
          <w:ilvl w:val="0"/>
          <w:numId w:val="38"/>
        </w:numPr>
        <w:jc w:val="both"/>
        <w:rPr>
          <w:rFonts w:ascii="Cambria" w:hAnsi="Cambria" w:cs="Tahoma"/>
          <w:sz w:val="22"/>
          <w:szCs w:val="22"/>
        </w:rPr>
      </w:pPr>
      <w:r w:rsidRPr="00C53748">
        <w:rPr>
          <w:rFonts w:ascii="Cambria" w:hAnsi="Cambria" w:cs="Tahoma"/>
          <w:sz w:val="22"/>
          <w:szCs w:val="22"/>
        </w:rPr>
        <w:t>Codici CIG</w:t>
      </w:r>
    </w:p>
    <w:p w:rsidR="00EB330D" w:rsidRDefault="00EB330D" w:rsidP="005D5727">
      <w:pPr>
        <w:contextualSpacing/>
        <w:jc w:val="both"/>
        <w:rPr>
          <w:rFonts w:asciiTheme="majorHAnsi" w:hAnsiTheme="majorHAnsi" w:cs="Tahoma"/>
          <w:sz w:val="22"/>
          <w:szCs w:val="22"/>
        </w:rPr>
      </w:pPr>
    </w:p>
    <w:p w:rsidR="0064554A" w:rsidRPr="00126616" w:rsidRDefault="0064554A" w:rsidP="0064554A">
      <w:pPr>
        <w:jc w:val="both"/>
        <w:rPr>
          <w:rFonts w:ascii="Cambria" w:hAnsi="Cambria" w:cs="Tahoma"/>
          <w:b/>
          <w:sz w:val="28"/>
          <w:szCs w:val="28"/>
          <w:u w:val="single"/>
        </w:rPr>
      </w:pPr>
      <w:r w:rsidRPr="00126616">
        <w:rPr>
          <w:rFonts w:ascii="Cambria" w:hAnsi="Cambria" w:cs="Tahoma"/>
          <w:b/>
          <w:sz w:val="28"/>
          <w:szCs w:val="28"/>
          <w:u w:val="single"/>
        </w:rPr>
        <w:t>Descrizione de</w:t>
      </w:r>
      <w:r w:rsidR="00A21D76" w:rsidRPr="00126616">
        <w:rPr>
          <w:rFonts w:ascii="Cambria" w:hAnsi="Cambria" w:cs="Tahoma"/>
          <w:b/>
          <w:sz w:val="28"/>
          <w:szCs w:val="28"/>
          <w:u w:val="single"/>
        </w:rPr>
        <w:t>lle voci del lotto</w:t>
      </w:r>
      <w:r w:rsidR="00C53748" w:rsidRPr="00126616">
        <w:rPr>
          <w:rFonts w:ascii="Cambria" w:hAnsi="Cambria" w:cs="Tahoma"/>
          <w:b/>
          <w:sz w:val="28"/>
          <w:szCs w:val="28"/>
          <w:u w:val="single"/>
        </w:rPr>
        <w:t xml:space="preserve">, fabbisogni presunti per </w:t>
      </w:r>
      <w:proofErr w:type="gramStart"/>
      <w:r w:rsidR="00C53748" w:rsidRPr="00126616">
        <w:rPr>
          <w:rFonts w:ascii="Cambria" w:hAnsi="Cambria" w:cs="Tahoma"/>
          <w:b/>
          <w:sz w:val="28"/>
          <w:szCs w:val="28"/>
          <w:u w:val="single"/>
        </w:rPr>
        <w:t>36</w:t>
      </w:r>
      <w:proofErr w:type="gramEnd"/>
      <w:r w:rsidRPr="00126616">
        <w:rPr>
          <w:rFonts w:ascii="Cambria" w:hAnsi="Cambria" w:cs="Tahoma"/>
          <w:b/>
          <w:sz w:val="28"/>
          <w:szCs w:val="28"/>
          <w:u w:val="single"/>
        </w:rPr>
        <w:t xml:space="preserve"> mesi in pezzi distint</w:t>
      </w:r>
      <w:r w:rsidR="00180C6C" w:rsidRPr="00126616">
        <w:rPr>
          <w:rFonts w:ascii="Cambria" w:hAnsi="Cambria" w:cs="Tahoma"/>
          <w:b/>
          <w:sz w:val="28"/>
          <w:szCs w:val="28"/>
          <w:u w:val="single"/>
        </w:rPr>
        <w:t>i per Azienda del S.S.R., prezzo</w:t>
      </w:r>
      <w:r w:rsidRPr="00126616">
        <w:rPr>
          <w:rFonts w:ascii="Cambria" w:hAnsi="Cambria" w:cs="Tahoma"/>
          <w:b/>
          <w:sz w:val="28"/>
          <w:szCs w:val="28"/>
          <w:u w:val="single"/>
        </w:rPr>
        <w:t xml:space="preserve"> a base d’asta e cauzioni provvisorie da versare: </w:t>
      </w:r>
    </w:p>
    <w:p w:rsidR="0064554A" w:rsidRPr="0064554A" w:rsidRDefault="0064554A" w:rsidP="0064554A">
      <w:pPr>
        <w:jc w:val="both"/>
        <w:rPr>
          <w:rFonts w:ascii="Cambria" w:hAnsi="Cambria" w:cs="Tahoma"/>
          <w:b/>
          <w:sz w:val="16"/>
          <w:szCs w:val="16"/>
          <w:highlight w:val="yellow"/>
          <w:u w:val="single"/>
        </w:rPr>
      </w:pPr>
    </w:p>
    <w:tbl>
      <w:tblPr>
        <w:tblW w:w="15183" w:type="dxa"/>
        <w:tblLayout w:type="fixed"/>
        <w:tblCellMar>
          <w:left w:w="70" w:type="dxa"/>
          <w:right w:w="70" w:type="dxa"/>
        </w:tblCellMar>
        <w:tblLook w:val="04A0" w:firstRow="1" w:lastRow="0" w:firstColumn="1" w:lastColumn="0" w:noHBand="0" w:noVBand="1"/>
      </w:tblPr>
      <w:tblGrid>
        <w:gridCol w:w="866"/>
        <w:gridCol w:w="8363"/>
        <w:gridCol w:w="897"/>
        <w:gridCol w:w="709"/>
        <w:gridCol w:w="709"/>
        <w:gridCol w:w="962"/>
        <w:gridCol w:w="840"/>
        <w:gridCol w:w="861"/>
        <w:gridCol w:w="976"/>
      </w:tblGrid>
      <w:tr w:rsidR="00A21D76" w:rsidRPr="00A21D76" w:rsidTr="00126616">
        <w:trPr>
          <w:trHeight w:val="39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Lotto </w:t>
            </w:r>
            <w:proofErr w:type="gramStart"/>
            <w:r w:rsidRPr="00A21D76">
              <w:rPr>
                <w:rFonts w:ascii="Cambria" w:hAnsi="Cambria" w:cs="Arial"/>
                <w:sz w:val="22"/>
                <w:szCs w:val="22"/>
              </w:rPr>
              <w:t>1</w:t>
            </w:r>
            <w:proofErr w:type="gramEnd"/>
          </w:p>
        </w:tc>
        <w:tc>
          <w:tcPr>
            <w:tcW w:w="8363"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DESCRIZIONE</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Unità di misura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AAS3</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AAS5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ASUIUD</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ASUITS</w:t>
            </w:r>
          </w:p>
        </w:tc>
        <w:tc>
          <w:tcPr>
            <w:tcW w:w="861"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CRO </w:t>
            </w:r>
          </w:p>
        </w:tc>
        <w:tc>
          <w:tcPr>
            <w:tcW w:w="976" w:type="dxa"/>
            <w:tcBorders>
              <w:top w:val="single" w:sz="4" w:space="0" w:color="auto"/>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TOTALI </w:t>
            </w:r>
          </w:p>
        </w:tc>
      </w:tr>
      <w:tr w:rsidR="00A21D76" w:rsidRPr="00A21D76" w:rsidTr="00126616">
        <w:trPr>
          <w:trHeight w:val="392"/>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A</w:t>
            </w: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SACCO IN POLIETILENE DI COLORE ROSA PALLIDO CON SIMBOLO RISCHIO BIOLOGICO IN COLORE ROSSO</w:t>
            </w:r>
            <w:proofErr w:type="gramStart"/>
            <w:r w:rsidRPr="00824AEC">
              <w:rPr>
                <w:rFonts w:ascii="Cambria" w:hAnsi="Cambria" w:cs="Arial"/>
              </w:rPr>
              <w:t xml:space="preserve">  </w:t>
            </w:r>
            <w:proofErr w:type="gramEnd"/>
            <w:r w:rsidRPr="00824AEC">
              <w:rPr>
                <w:rFonts w:ascii="Cambria" w:hAnsi="Cambria" w:cs="Arial"/>
              </w:rPr>
              <w:t>STAMPATO SU UN LATO</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7500</w:t>
            </w:r>
          </w:p>
        </w:tc>
        <w:tc>
          <w:tcPr>
            <w:tcW w:w="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824AEC">
            <w:pPr>
              <w:jc w:val="center"/>
              <w:rPr>
                <w:rFonts w:ascii="Cambria" w:hAnsi="Cambria" w:cs="Arial"/>
                <w:sz w:val="22"/>
                <w:szCs w:val="22"/>
              </w:rPr>
            </w:pPr>
            <w:r w:rsidRPr="00A21D76">
              <w:rPr>
                <w:rFonts w:ascii="Cambria" w:hAnsi="Cambria" w:cs="Arial"/>
                <w:sz w:val="22"/>
                <w:szCs w:val="22"/>
              </w:rPr>
              <w:t xml:space="preserve">  90.000 </w:t>
            </w:r>
          </w:p>
        </w:tc>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97.500</w:t>
            </w: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35+2, largh</w:t>
            </w:r>
            <w:r w:rsidR="00824AEC">
              <w:rPr>
                <w:rFonts w:ascii="Cambria" w:hAnsi="Cambria" w:cs="Arial"/>
              </w:rPr>
              <w:t>ezza</w:t>
            </w:r>
            <w:r w:rsidRPr="00824AEC">
              <w:rPr>
                <w:rFonts w:ascii="Cambria" w:hAnsi="Cambria" w:cs="Arial"/>
              </w:rPr>
              <w:t xml:space="preserve"> cm 25</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3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CON CERNIERA A ZIP PER LA CHIUSURA ERMETICA in confezioni da 100 sacchetti con codice a barre sulla confezione</w:t>
            </w:r>
            <w:proofErr w:type="gramStart"/>
            <w:r w:rsidRPr="00824AEC">
              <w:rPr>
                <w:rFonts w:ascii="Cambria" w:hAnsi="Cambria" w:cs="Arial"/>
              </w:rPr>
              <w:t>,</w:t>
            </w:r>
            <w:proofErr w:type="gramEnd"/>
            <w:r w:rsidRPr="00824AEC">
              <w:rPr>
                <w:rFonts w:ascii="Cambria" w:hAnsi="Cambria" w:cs="Arial"/>
              </w:rPr>
              <w:t>spessore uniforme 60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414"/>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B</w:t>
            </w: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SACCO IN POLIETILENE DI COLORE ROSA PALLIDO CON SIMBOLO RISCHIO BIOLOGICO IN COLORE ROSSO</w:t>
            </w:r>
            <w:proofErr w:type="gramStart"/>
            <w:r w:rsidRPr="00824AEC">
              <w:rPr>
                <w:rFonts w:ascii="Cambria" w:hAnsi="Cambria" w:cs="Arial"/>
              </w:rPr>
              <w:t xml:space="preserve">  </w:t>
            </w:r>
            <w:proofErr w:type="gramEnd"/>
            <w:r w:rsidRPr="00824AEC">
              <w:rPr>
                <w:rFonts w:ascii="Cambria" w:hAnsi="Cambria" w:cs="Arial"/>
              </w:rPr>
              <w:t>STAMPATO SU UN LATO</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1350</w:t>
            </w:r>
          </w:p>
        </w:tc>
        <w:tc>
          <w:tcPr>
            <w:tcW w:w="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824AEC">
            <w:pPr>
              <w:jc w:val="center"/>
              <w:rPr>
                <w:rFonts w:ascii="Cambria" w:hAnsi="Cambria" w:cs="Arial"/>
                <w:sz w:val="22"/>
                <w:szCs w:val="22"/>
              </w:rPr>
            </w:pPr>
            <w:r w:rsidRPr="00A21D76">
              <w:rPr>
                <w:rFonts w:ascii="Cambria" w:hAnsi="Cambria" w:cs="Arial"/>
                <w:sz w:val="22"/>
                <w:szCs w:val="22"/>
              </w:rPr>
              <w:t xml:space="preserve">   25.000 </w:t>
            </w:r>
          </w:p>
        </w:tc>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5.000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26.350</w:t>
            </w:r>
          </w:p>
        </w:tc>
      </w:tr>
      <w:tr w:rsidR="00A21D76" w:rsidRPr="00A21D76" w:rsidTr="00126616">
        <w:trPr>
          <w:trHeight w:val="70"/>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60+2, largh</w:t>
            </w:r>
            <w:r w:rsidR="00824AEC">
              <w:rPr>
                <w:rFonts w:ascii="Cambria" w:hAnsi="Cambria" w:cs="Arial"/>
              </w:rPr>
              <w:t>ezza</w:t>
            </w:r>
            <w:r w:rsidRPr="00824AEC">
              <w:rPr>
                <w:rFonts w:ascii="Cambria" w:hAnsi="Cambria" w:cs="Arial"/>
              </w:rPr>
              <w:t xml:space="preserve"> cm 40</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68"/>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proofErr w:type="gramStart"/>
            <w:r w:rsidRPr="00824AEC">
              <w:rPr>
                <w:rFonts w:ascii="Cambria" w:hAnsi="Cambria" w:cs="Arial"/>
              </w:rPr>
              <w:t>CON CERNIERA A ZIP PER LA CHIUSURA ERMETICA in confezioni da 100 sacchetti con codice a barre sulla confezione</w:t>
            </w:r>
            <w:proofErr w:type="gramEnd"/>
            <w:r w:rsidRPr="00824AEC">
              <w:rPr>
                <w:rFonts w:ascii="Cambria" w:hAnsi="Cambria" w:cs="Arial"/>
              </w:rPr>
              <w:t xml:space="preserve">. Spessore uniforme </w:t>
            </w:r>
            <w:proofErr w:type="gramStart"/>
            <w:r w:rsidRPr="00824AEC">
              <w:rPr>
                <w:rFonts w:ascii="Cambria" w:hAnsi="Cambria" w:cs="Arial"/>
              </w:rPr>
              <w:t>60</w:t>
            </w:r>
            <w:proofErr w:type="gramEnd"/>
            <w:r w:rsidRPr="00824AEC">
              <w:rPr>
                <w:rFonts w:ascii="Cambria" w:hAnsi="Cambria" w:cs="Arial"/>
              </w:rPr>
              <w:t xml:space="preserve">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47"/>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C</w:t>
            </w: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SACCO IN POLIETILENE TRASPARENTE CON SCRITTA "CONTIENE FARMACI ANTIBLASTICI" IN COLORE ROSSO</w:t>
            </w:r>
            <w:proofErr w:type="gramStart"/>
            <w:r w:rsidRPr="00824AEC">
              <w:rPr>
                <w:rFonts w:ascii="Cambria" w:hAnsi="Cambria" w:cs="Arial"/>
              </w:rPr>
              <w:t xml:space="preserve">  </w:t>
            </w:r>
            <w:proofErr w:type="gramEnd"/>
            <w:r w:rsidRPr="00824AEC">
              <w:rPr>
                <w:rFonts w:ascii="Cambria" w:hAnsi="Cambria" w:cs="Arial"/>
              </w:rPr>
              <w:t>STAMPATO SU UN LATO</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300</w:t>
            </w:r>
          </w:p>
        </w:tc>
        <w:tc>
          <w:tcPr>
            <w:tcW w:w="9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60.000 </w:t>
            </w:r>
          </w:p>
        </w:tc>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60.300</w:t>
            </w:r>
          </w:p>
        </w:tc>
      </w:tr>
      <w:tr w:rsidR="00A21D76" w:rsidRPr="00A21D76" w:rsidTr="00126616">
        <w:trPr>
          <w:trHeight w:val="136"/>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30+2, largh</w:t>
            </w:r>
            <w:r w:rsidR="00824AEC">
              <w:rPr>
                <w:rFonts w:ascii="Cambria" w:hAnsi="Cambria" w:cs="Arial"/>
              </w:rPr>
              <w:t>ezza</w:t>
            </w:r>
            <w:r w:rsidRPr="00824AEC">
              <w:rPr>
                <w:rFonts w:ascii="Cambria" w:hAnsi="Cambria" w:cs="Arial"/>
              </w:rPr>
              <w:t xml:space="preserve"> cm 20</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416"/>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proofErr w:type="gramStart"/>
            <w:r w:rsidRPr="00824AEC">
              <w:rPr>
                <w:rFonts w:ascii="Cambria" w:hAnsi="Cambria" w:cs="Arial"/>
              </w:rPr>
              <w:t>CON CERNIERA A ZIP PER LA CHIUSURA ERMETICA in confezioni da 500 sacchetti con codice a barre sulla confezione</w:t>
            </w:r>
            <w:proofErr w:type="gramEnd"/>
            <w:r w:rsidRPr="00824AEC">
              <w:rPr>
                <w:rFonts w:ascii="Cambria" w:hAnsi="Cambria" w:cs="Arial"/>
              </w:rPr>
              <w:t xml:space="preserve">. Spessore uniforme </w:t>
            </w:r>
            <w:proofErr w:type="gramStart"/>
            <w:r w:rsidRPr="00824AEC">
              <w:rPr>
                <w:rFonts w:ascii="Cambria" w:hAnsi="Cambria" w:cs="Arial"/>
              </w:rPr>
              <w:t>50</w:t>
            </w:r>
            <w:proofErr w:type="gramEnd"/>
            <w:r w:rsidRPr="00824AEC">
              <w:rPr>
                <w:rFonts w:ascii="Cambria" w:hAnsi="Cambria" w:cs="Arial"/>
              </w:rPr>
              <w:t xml:space="preserve">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50"/>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D</w:t>
            </w: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SACCO IN POLIETILENE TRASPARENTE CON SCRITTA "CONTIENE FARMACI ANTIBLASTICI" IN COLORE ROSSO</w:t>
            </w:r>
            <w:proofErr w:type="gramStart"/>
            <w:r w:rsidRPr="00824AEC">
              <w:rPr>
                <w:rFonts w:ascii="Cambria" w:hAnsi="Cambria" w:cs="Arial"/>
              </w:rPr>
              <w:t xml:space="preserve">  </w:t>
            </w:r>
            <w:proofErr w:type="gramEnd"/>
            <w:r w:rsidRPr="00824AEC">
              <w:rPr>
                <w:rFonts w:ascii="Cambria" w:hAnsi="Cambria" w:cs="Arial"/>
              </w:rPr>
              <w:t>STAMPATO SU UN LATO</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300</w:t>
            </w:r>
          </w:p>
        </w:tc>
        <w:tc>
          <w:tcPr>
            <w:tcW w:w="9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75.000 </w:t>
            </w:r>
          </w:p>
        </w:tc>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75.300</w:t>
            </w:r>
          </w:p>
        </w:tc>
      </w:tr>
      <w:tr w:rsidR="00A21D76" w:rsidRPr="00A21D76" w:rsidTr="00126616">
        <w:trPr>
          <w:trHeight w:val="210"/>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40+2, largh</w:t>
            </w:r>
            <w:r w:rsidR="00824AEC">
              <w:rPr>
                <w:rFonts w:ascii="Cambria" w:hAnsi="Cambria" w:cs="Arial"/>
              </w:rPr>
              <w:t>ezza</w:t>
            </w:r>
            <w:r w:rsidRPr="00824AEC">
              <w:rPr>
                <w:rFonts w:ascii="Cambria" w:hAnsi="Cambria" w:cs="Arial"/>
              </w:rPr>
              <w:t xml:space="preserve"> cm 30</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434"/>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proofErr w:type="gramStart"/>
            <w:r w:rsidRPr="00824AEC">
              <w:rPr>
                <w:rFonts w:ascii="Cambria" w:hAnsi="Cambria" w:cs="Arial"/>
              </w:rPr>
              <w:t>CON CERNIERA A ZIP PER LA CHIUSURA ERMETICA in confezioni da 500 sacchetti con codice a barre sulla confezione</w:t>
            </w:r>
            <w:proofErr w:type="gramEnd"/>
            <w:r w:rsidRPr="00824AEC">
              <w:rPr>
                <w:rFonts w:ascii="Cambria" w:hAnsi="Cambria" w:cs="Arial"/>
              </w:rPr>
              <w:t xml:space="preserve">. Spessore uniforme </w:t>
            </w:r>
            <w:proofErr w:type="gramStart"/>
            <w:r w:rsidRPr="00824AEC">
              <w:rPr>
                <w:rFonts w:ascii="Cambria" w:hAnsi="Cambria" w:cs="Arial"/>
              </w:rPr>
              <w:t>50</w:t>
            </w:r>
            <w:proofErr w:type="gramEnd"/>
            <w:r w:rsidRPr="00824AEC">
              <w:rPr>
                <w:rFonts w:ascii="Cambria" w:hAnsi="Cambria" w:cs="Arial"/>
              </w:rPr>
              <w:t xml:space="preserve">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33"/>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E</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SACCO IN POLIETILENE TRASPARENTE CON SCRITTA "CONTIENE FARMACI ANTIBLASTICI" IN COLORE ROSSO</w:t>
            </w:r>
            <w:proofErr w:type="gramStart"/>
            <w:r w:rsidRPr="00824AEC">
              <w:rPr>
                <w:rFonts w:ascii="Cambria" w:hAnsi="Cambria" w:cs="Arial"/>
              </w:rPr>
              <w:t xml:space="preserve">  </w:t>
            </w:r>
            <w:proofErr w:type="gramEnd"/>
            <w:r w:rsidRPr="00824AEC">
              <w:rPr>
                <w:rFonts w:ascii="Cambria" w:hAnsi="Cambria" w:cs="Arial"/>
              </w:rPr>
              <w:t>STAMPATO SU UN LATO</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3.000</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150</w:t>
            </w:r>
          </w:p>
        </w:tc>
        <w:tc>
          <w:tcPr>
            <w:tcW w:w="9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40.000 </w:t>
            </w:r>
          </w:p>
        </w:tc>
        <w:tc>
          <w:tcPr>
            <w:tcW w:w="8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16.500</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59.650</w:t>
            </w:r>
          </w:p>
        </w:tc>
      </w:tr>
      <w:tr w:rsidR="00A21D76" w:rsidRPr="00A21D76" w:rsidTr="00126616">
        <w:trPr>
          <w:trHeight w:val="28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50+2, largh</w:t>
            </w:r>
            <w:r w:rsidR="00824AEC">
              <w:rPr>
                <w:rFonts w:ascii="Cambria" w:hAnsi="Cambria" w:cs="Arial"/>
              </w:rPr>
              <w:t>ezza</w:t>
            </w:r>
            <w:r w:rsidRPr="00824AEC">
              <w:rPr>
                <w:rFonts w:ascii="Cambria" w:hAnsi="Cambria" w:cs="Arial"/>
              </w:rPr>
              <w:t xml:space="preserve"> cm 50</w:t>
            </w:r>
          </w:p>
        </w:tc>
        <w:tc>
          <w:tcPr>
            <w:tcW w:w="897"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53"/>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proofErr w:type="gramStart"/>
            <w:r w:rsidRPr="00824AEC">
              <w:rPr>
                <w:rFonts w:ascii="Cambria" w:hAnsi="Cambria" w:cs="Arial"/>
              </w:rPr>
              <w:t>CON CERNIERA A ZIP PER LA CHIUSURA ERMETICA in confezioni da 100 sacchetti con codice a barre sulla confezione</w:t>
            </w:r>
            <w:proofErr w:type="gramEnd"/>
            <w:r w:rsidRPr="00824AEC">
              <w:rPr>
                <w:rFonts w:ascii="Cambria" w:hAnsi="Cambria" w:cs="Arial"/>
              </w:rPr>
              <w:t xml:space="preserve">. Spessore uniforme </w:t>
            </w:r>
            <w:proofErr w:type="gramStart"/>
            <w:r w:rsidRPr="00824AEC">
              <w:rPr>
                <w:rFonts w:ascii="Cambria" w:hAnsi="Cambria" w:cs="Arial"/>
              </w:rPr>
              <w:t>50</w:t>
            </w:r>
            <w:proofErr w:type="gramEnd"/>
            <w:r w:rsidRPr="00824AEC">
              <w:rPr>
                <w:rFonts w:ascii="Cambria" w:hAnsi="Cambria" w:cs="Arial"/>
              </w:rPr>
              <w:t xml:space="preserve">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28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lastRenderedPageBreak/>
              <w:t>Voce F</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 xml:space="preserve">SACCHETTO IN POLIETILENE BIANCO LATTE CON PATELLA ADESIVA VERSO L'ESTERNO </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150</w:t>
            </w:r>
          </w:p>
        </w:tc>
        <w:tc>
          <w:tcPr>
            <w:tcW w:w="9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180.000 </w:t>
            </w:r>
          </w:p>
        </w:tc>
        <w:tc>
          <w:tcPr>
            <w:tcW w:w="8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180.150</w:t>
            </w:r>
          </w:p>
        </w:tc>
      </w:tr>
      <w:tr w:rsidR="00A21D76" w:rsidRPr="00A21D76" w:rsidTr="00126616">
        <w:trPr>
          <w:trHeight w:val="28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35 + 5 (patella), largh</w:t>
            </w:r>
            <w:r w:rsidR="00824AEC">
              <w:rPr>
                <w:rFonts w:ascii="Cambria" w:hAnsi="Cambria" w:cs="Arial"/>
              </w:rPr>
              <w:t>ezza</w:t>
            </w:r>
            <w:r w:rsidRPr="00824AEC">
              <w:rPr>
                <w:rFonts w:ascii="Cambria" w:hAnsi="Cambria" w:cs="Arial"/>
              </w:rPr>
              <w:t xml:space="preserve"> cm 25</w:t>
            </w:r>
          </w:p>
        </w:tc>
        <w:tc>
          <w:tcPr>
            <w:tcW w:w="897"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single" w:sz="4" w:space="0" w:color="auto"/>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In confezioni da 1.000 sacchetti con codice a barre sulla confezione</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 xml:space="preserve">Spessore uniforme </w:t>
            </w:r>
            <w:proofErr w:type="gramStart"/>
            <w:r w:rsidRPr="00824AEC">
              <w:rPr>
                <w:rFonts w:ascii="Cambria" w:hAnsi="Cambria" w:cs="Arial"/>
              </w:rPr>
              <w:t>40</w:t>
            </w:r>
            <w:proofErr w:type="gramEnd"/>
            <w:r w:rsidRPr="00824AEC">
              <w:rPr>
                <w:rFonts w:ascii="Cambria" w:hAnsi="Cambria" w:cs="Arial"/>
              </w:rPr>
              <w:t xml:space="preserve">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126616">
        <w:trPr>
          <w:trHeight w:val="374"/>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G</w:t>
            </w: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SACCHETTO A "C"</w:t>
            </w:r>
            <w:proofErr w:type="gramStart"/>
            <w:r w:rsidRPr="00824AEC">
              <w:rPr>
                <w:rFonts w:ascii="Cambria" w:hAnsi="Cambria" w:cs="Arial"/>
              </w:rPr>
              <w:t xml:space="preserve">  </w:t>
            </w:r>
            <w:proofErr w:type="gramEnd"/>
            <w:r w:rsidRPr="00824AEC">
              <w:rPr>
                <w:rFonts w:ascii="Cambria" w:hAnsi="Cambria" w:cs="Arial"/>
              </w:rPr>
              <w:t xml:space="preserve">TRASPORTO FLACONI E SACCHE  SANGUE BIANCO LATTE STAMPA ROSSA E BLU' SU DUE LATI </w:t>
            </w:r>
          </w:p>
        </w:tc>
        <w:tc>
          <w:tcPr>
            <w:tcW w:w="8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70.000 </w:t>
            </w:r>
          </w:p>
        </w:tc>
        <w:tc>
          <w:tcPr>
            <w:tcW w:w="8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70.000</w:t>
            </w:r>
          </w:p>
        </w:tc>
      </w:tr>
      <w:tr w:rsidR="00A21D76" w:rsidRPr="00A21D76" w:rsidTr="00126616">
        <w:trPr>
          <w:trHeight w:val="285"/>
        </w:trPr>
        <w:tc>
          <w:tcPr>
            <w:tcW w:w="866"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single" w:sz="4" w:space="0" w:color="auto"/>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40, largh</w:t>
            </w:r>
            <w:r w:rsidR="00824AEC">
              <w:rPr>
                <w:rFonts w:ascii="Cambria" w:hAnsi="Cambria" w:cs="Arial"/>
              </w:rPr>
              <w:t>ezza</w:t>
            </w:r>
            <w:r w:rsidRPr="00824AEC">
              <w:rPr>
                <w:rFonts w:ascii="Cambria" w:hAnsi="Cambria" w:cs="Arial"/>
              </w:rPr>
              <w:t xml:space="preserve"> cm 27+3+3</w:t>
            </w:r>
          </w:p>
        </w:tc>
        <w:tc>
          <w:tcPr>
            <w:tcW w:w="897"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single" w:sz="4" w:space="0" w:color="auto"/>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single" w:sz="4" w:space="0" w:color="auto"/>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single" w:sz="4" w:space="0" w:color="auto"/>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In confezioni da 1.200 sacchetti con codice a barre sulla confezione</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 xml:space="preserve">Spessore uniforme </w:t>
            </w:r>
            <w:proofErr w:type="gramStart"/>
            <w:r w:rsidRPr="00824AEC">
              <w:rPr>
                <w:rFonts w:ascii="Cambria" w:hAnsi="Cambria" w:cs="Arial"/>
              </w:rPr>
              <w:t>60</w:t>
            </w:r>
            <w:proofErr w:type="gramEnd"/>
            <w:r w:rsidRPr="00824AEC">
              <w:rPr>
                <w:rFonts w:ascii="Cambria" w:hAnsi="Cambria" w:cs="Arial"/>
              </w:rPr>
              <w:t xml:space="preserve">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H</w:t>
            </w: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 xml:space="preserve">SACCO IN POLIETILENE TRASPARENTE </w:t>
            </w:r>
          </w:p>
        </w:tc>
        <w:tc>
          <w:tcPr>
            <w:tcW w:w="897"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150</w:t>
            </w:r>
          </w:p>
        </w:tc>
        <w:tc>
          <w:tcPr>
            <w:tcW w:w="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2.800 </w:t>
            </w:r>
          </w:p>
        </w:tc>
        <w:tc>
          <w:tcPr>
            <w:tcW w:w="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2.950</w:t>
            </w: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Dimensioni:</w:t>
            </w:r>
            <w:proofErr w:type="gramStart"/>
            <w:r w:rsidRPr="00824AEC">
              <w:rPr>
                <w:rFonts w:ascii="Cambria" w:hAnsi="Cambria" w:cs="Arial"/>
              </w:rPr>
              <w:t xml:space="preserve">  </w:t>
            </w:r>
            <w:proofErr w:type="gramEnd"/>
            <w:r w:rsidRPr="00824AEC">
              <w:rPr>
                <w:rFonts w:ascii="Cambria" w:hAnsi="Cambria" w:cs="Arial"/>
              </w:rPr>
              <w:t>alt cm 53, largh</w:t>
            </w:r>
            <w:r w:rsidR="00824AEC">
              <w:rPr>
                <w:rFonts w:ascii="Cambria" w:hAnsi="Cambria" w:cs="Arial"/>
              </w:rPr>
              <w:t>ezza</w:t>
            </w:r>
            <w:r w:rsidRPr="00824AEC">
              <w:rPr>
                <w:rFonts w:ascii="Cambria" w:hAnsi="Cambria" w:cs="Arial"/>
              </w:rPr>
              <w:t xml:space="preserve"> cm 43</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In confezioni da 100 sacchetti con codice a barre sulla confezione</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bottom"/>
            <w:hideMark/>
          </w:tcPr>
          <w:p w:rsidR="00A21D76" w:rsidRPr="00824AEC" w:rsidRDefault="00A21D76" w:rsidP="00A21D76">
            <w:pPr>
              <w:rPr>
                <w:rFonts w:ascii="Cambria" w:hAnsi="Cambria" w:cs="Arial"/>
              </w:rPr>
            </w:pPr>
            <w:r w:rsidRPr="00824AEC">
              <w:rPr>
                <w:rFonts w:ascii="Cambria" w:hAnsi="Cambria" w:cs="Arial"/>
              </w:rPr>
              <w:t>Spessore uniforme 100 micron</w:t>
            </w:r>
          </w:p>
        </w:tc>
        <w:tc>
          <w:tcPr>
            <w:tcW w:w="897"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I</w:t>
            </w:r>
          </w:p>
        </w:tc>
        <w:tc>
          <w:tcPr>
            <w:tcW w:w="8363" w:type="dxa"/>
            <w:tcBorders>
              <w:top w:val="nil"/>
              <w:left w:val="nil"/>
              <w:bottom w:val="single" w:sz="4" w:space="0" w:color="auto"/>
              <w:right w:val="single" w:sz="4" w:space="0" w:color="auto"/>
            </w:tcBorders>
            <w:shd w:val="clear" w:color="auto" w:fill="auto"/>
            <w:noWrap/>
            <w:vAlign w:val="center"/>
            <w:hideMark/>
          </w:tcPr>
          <w:p w:rsidR="00A21D76" w:rsidRPr="00824AEC" w:rsidRDefault="00A21D76" w:rsidP="00A21D76">
            <w:pPr>
              <w:rPr>
                <w:rFonts w:ascii="Cambria" w:hAnsi="Cambria" w:cs="Arial"/>
              </w:rPr>
            </w:pPr>
            <w:r w:rsidRPr="00824AEC">
              <w:rPr>
                <w:rFonts w:ascii="Cambria" w:hAnsi="Cambria" w:cs="Arial"/>
              </w:rPr>
              <w:t xml:space="preserve">SACCO BIODEGRADABILE PER BIDONI RIFIUTI DA 220 LITRI - UMIDO </w:t>
            </w:r>
          </w:p>
        </w:tc>
        <w:tc>
          <w:tcPr>
            <w:tcW w:w="8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proofErr w:type="gramStart"/>
            <w:r w:rsidRPr="00824AEC">
              <w:rPr>
                <w:rFonts w:ascii="Cambria" w:hAnsi="Cambria" w:cs="Arial"/>
              </w:rPr>
              <w:t>misure</w:t>
            </w:r>
            <w:proofErr w:type="gramEnd"/>
            <w:r w:rsidRPr="00824AEC">
              <w:rPr>
                <w:rFonts w:ascii="Cambria" w:hAnsi="Cambria" w:cs="Arial"/>
              </w:rPr>
              <w:t xml:space="preserve"> 125 x 145 h. </w:t>
            </w:r>
          </w:p>
        </w:tc>
        <w:tc>
          <w:tcPr>
            <w:tcW w:w="897"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val="restart"/>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L</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SACCHI PLASTICA CON LEGACCI PER TRASPORTO</w:t>
            </w:r>
            <w:proofErr w:type="gramStart"/>
            <w:r w:rsidRPr="00824AEC">
              <w:rPr>
                <w:rFonts w:ascii="Cambria" w:hAnsi="Cambria" w:cs="Arial"/>
              </w:rPr>
              <w:t xml:space="preserve">  </w:t>
            </w:r>
            <w:proofErr w:type="gramEnd"/>
            <w:r w:rsidRPr="00824AEC">
              <w:rPr>
                <w:rFonts w:ascii="Cambria" w:hAnsi="Cambria" w:cs="Arial"/>
              </w:rPr>
              <w:t>BIANCHERIA</w:t>
            </w:r>
          </w:p>
        </w:tc>
        <w:tc>
          <w:tcPr>
            <w:tcW w:w="897" w:type="dxa"/>
            <w:vMerge w:val="restart"/>
            <w:tcBorders>
              <w:top w:val="nil"/>
              <w:left w:val="single" w:sz="4" w:space="0" w:color="auto"/>
              <w:bottom w:val="single" w:sz="4" w:space="0" w:color="auto"/>
              <w:right w:val="nil"/>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auto"/>
              <w:right w:val="nil"/>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auto"/>
              <w:right w:val="nil"/>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40" w:type="dxa"/>
            <w:vMerge w:val="restart"/>
            <w:tcBorders>
              <w:top w:val="nil"/>
              <w:left w:val="single" w:sz="4" w:space="0" w:color="auto"/>
              <w:bottom w:val="single" w:sz="4" w:space="0" w:color="auto"/>
              <w:right w:val="nil"/>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90.000</w:t>
            </w:r>
          </w:p>
        </w:tc>
        <w:tc>
          <w:tcPr>
            <w:tcW w:w="9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90.000</w:t>
            </w:r>
          </w:p>
        </w:tc>
      </w:tr>
      <w:tr w:rsidR="00A21D76" w:rsidRPr="00A21D76" w:rsidTr="00824AEC">
        <w:trPr>
          <w:trHeight w:val="285"/>
        </w:trPr>
        <w:tc>
          <w:tcPr>
            <w:tcW w:w="866" w:type="dxa"/>
            <w:vMerge/>
            <w:tcBorders>
              <w:top w:val="nil"/>
              <w:left w:val="single" w:sz="4" w:space="0" w:color="auto"/>
              <w:bottom w:val="single" w:sz="4" w:space="0" w:color="auto"/>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proofErr w:type="gramStart"/>
            <w:r w:rsidRPr="00824AEC">
              <w:rPr>
                <w:rFonts w:ascii="Cambria" w:hAnsi="Cambria" w:cs="Arial"/>
              </w:rPr>
              <w:t>misure</w:t>
            </w:r>
            <w:proofErr w:type="gramEnd"/>
            <w:r w:rsidRPr="00824AEC">
              <w:rPr>
                <w:rFonts w:ascii="Cambria" w:hAnsi="Cambria" w:cs="Arial"/>
              </w:rPr>
              <w:t xml:space="preserve"> (50+20x105/4)</w:t>
            </w:r>
          </w:p>
        </w:tc>
        <w:tc>
          <w:tcPr>
            <w:tcW w:w="897" w:type="dxa"/>
            <w:vMerge/>
            <w:tcBorders>
              <w:top w:val="nil"/>
              <w:left w:val="single" w:sz="4" w:space="0" w:color="auto"/>
              <w:bottom w:val="single" w:sz="4" w:space="0" w:color="auto"/>
              <w:right w:val="nil"/>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nil"/>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auto"/>
              <w:right w:val="nil"/>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auto"/>
              <w:right w:val="nil"/>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Voce M </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 xml:space="preserve">SACCHI BLU (COPRISACCHE NPT) </w:t>
            </w:r>
          </w:p>
        </w:tc>
        <w:tc>
          <w:tcPr>
            <w:tcW w:w="897"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36.000 </w:t>
            </w:r>
          </w:p>
        </w:tc>
        <w:tc>
          <w:tcPr>
            <w:tcW w:w="8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36.000</w:t>
            </w:r>
          </w:p>
        </w:tc>
      </w:tr>
      <w:tr w:rsidR="00A21D76" w:rsidRPr="00A21D76" w:rsidTr="00824AEC">
        <w:trPr>
          <w:trHeight w:val="285"/>
        </w:trPr>
        <w:tc>
          <w:tcPr>
            <w:tcW w:w="86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proofErr w:type="gramStart"/>
            <w:r w:rsidRPr="00824AEC">
              <w:rPr>
                <w:rFonts w:ascii="Cambria" w:hAnsi="Cambria" w:cs="Arial"/>
              </w:rPr>
              <w:t>misure</w:t>
            </w:r>
            <w:proofErr w:type="gramEnd"/>
            <w:r w:rsidRPr="00824AEC">
              <w:rPr>
                <w:rFonts w:ascii="Cambria" w:hAnsi="Cambria" w:cs="Arial"/>
              </w:rPr>
              <w:t xml:space="preserve"> 25+5+5x45 APERTURA LATO INFERIORE</w:t>
            </w:r>
          </w:p>
        </w:tc>
        <w:tc>
          <w:tcPr>
            <w:tcW w:w="897"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proofErr w:type="gramStart"/>
            <w:r w:rsidRPr="00824AEC">
              <w:rPr>
                <w:rFonts w:ascii="Cambria" w:hAnsi="Cambria" w:cs="Arial"/>
              </w:rPr>
              <w:t>misure</w:t>
            </w:r>
            <w:proofErr w:type="gramEnd"/>
            <w:r w:rsidRPr="00824AEC">
              <w:rPr>
                <w:rFonts w:ascii="Cambria" w:hAnsi="Cambria" w:cs="Arial"/>
              </w:rPr>
              <w:t xml:space="preserve"> 25+5+5x45 APERTURA LATO INFERIORE. INFERIORE SENZA INTESTAZIONE AZIENDA</w:t>
            </w:r>
          </w:p>
        </w:tc>
        <w:tc>
          <w:tcPr>
            <w:tcW w:w="897"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N</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 xml:space="preserve">Sacchetto </w:t>
            </w:r>
            <w:proofErr w:type="gramStart"/>
            <w:r w:rsidRPr="00824AEC">
              <w:rPr>
                <w:rFonts w:ascii="Cambria" w:hAnsi="Cambria" w:cs="Arial"/>
              </w:rPr>
              <w:t>plastica</w:t>
            </w:r>
            <w:proofErr w:type="gramEnd"/>
            <w:r w:rsidRPr="00824AEC">
              <w:rPr>
                <w:rFonts w:ascii="Cambria" w:hAnsi="Cambria" w:cs="Arial"/>
              </w:rPr>
              <w:t xml:space="preserve"> neutro cm. 70x50 idoneo per alim</w:t>
            </w:r>
            <w:r w:rsidR="00824AEC">
              <w:rPr>
                <w:rFonts w:ascii="Cambria" w:hAnsi="Cambria" w:cs="Arial"/>
              </w:rPr>
              <w:t>e</w:t>
            </w:r>
            <w:r w:rsidRPr="00824AEC">
              <w:rPr>
                <w:rFonts w:ascii="Cambria" w:hAnsi="Cambria" w:cs="Arial"/>
              </w:rPr>
              <w:t xml:space="preserve">nti </w:t>
            </w:r>
          </w:p>
        </w:tc>
        <w:tc>
          <w:tcPr>
            <w:tcW w:w="897"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proofErr w:type="gramStart"/>
            <w:r w:rsidRPr="00A21D76">
              <w:rPr>
                <w:rFonts w:ascii="Cambria" w:hAnsi="Cambria" w:cs="Arial"/>
                <w:sz w:val="22"/>
                <w:szCs w:val="22"/>
              </w:rPr>
              <w:t>Kg.</w:t>
            </w:r>
            <w:proofErr w:type="gramEnd"/>
            <w:r w:rsidRPr="00A21D76">
              <w:rPr>
                <w:rFonts w:ascii="Cambria" w:hAnsi="Cambria" w:cs="Arial"/>
                <w:sz w:val="22"/>
                <w:szCs w:val="22"/>
              </w:rPr>
              <w:t xml:space="preserve"> </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150</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600</w:t>
            </w:r>
          </w:p>
        </w:tc>
        <w:tc>
          <w:tcPr>
            <w:tcW w:w="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1.200 </w:t>
            </w:r>
          </w:p>
        </w:tc>
        <w:tc>
          <w:tcPr>
            <w:tcW w:w="8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600</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2.550</w:t>
            </w:r>
          </w:p>
        </w:tc>
      </w:tr>
      <w:tr w:rsidR="00A21D76" w:rsidRPr="00A21D76" w:rsidTr="00126616">
        <w:trPr>
          <w:trHeight w:val="429"/>
        </w:trPr>
        <w:tc>
          <w:tcPr>
            <w:tcW w:w="86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proofErr w:type="gramStart"/>
            <w:r w:rsidRPr="00824AEC">
              <w:rPr>
                <w:rFonts w:ascii="Cambria" w:hAnsi="Cambria" w:cs="Arial"/>
              </w:rPr>
              <w:t>in</w:t>
            </w:r>
            <w:proofErr w:type="gramEnd"/>
            <w:r w:rsidRPr="00824AEC">
              <w:rPr>
                <w:rFonts w:ascii="Cambria" w:hAnsi="Cambria" w:cs="Arial"/>
              </w:rPr>
              <w:t xml:space="preserve"> </w:t>
            </w:r>
            <w:r w:rsidR="00824AEC">
              <w:rPr>
                <w:rFonts w:ascii="Cambria" w:hAnsi="Cambria" w:cs="Arial"/>
              </w:rPr>
              <w:t>polietilene a bassa densità mol</w:t>
            </w:r>
            <w:r w:rsidRPr="00824AEC">
              <w:rPr>
                <w:rFonts w:ascii="Cambria" w:hAnsi="Cambria" w:cs="Arial"/>
              </w:rPr>
              <w:t xml:space="preserve">ecolare </w:t>
            </w:r>
            <w:proofErr w:type="spellStart"/>
            <w:r w:rsidRPr="00824AEC">
              <w:rPr>
                <w:rFonts w:ascii="Cambria" w:hAnsi="Cambria" w:cs="Arial"/>
              </w:rPr>
              <w:t>peld</w:t>
            </w:r>
            <w:proofErr w:type="spellEnd"/>
            <w:r w:rsidRPr="00824AEC">
              <w:rPr>
                <w:rFonts w:ascii="Cambria" w:hAnsi="Cambria" w:cs="Arial"/>
              </w:rPr>
              <w:t>. Cm</w:t>
            </w:r>
            <w:r w:rsidR="00824AEC">
              <w:rPr>
                <w:rFonts w:ascii="Cambria" w:hAnsi="Cambria" w:cs="Arial"/>
              </w:rPr>
              <w:t xml:space="preserve">. 50x70 spessore 60 </w:t>
            </w:r>
            <w:proofErr w:type="spellStart"/>
            <w:r w:rsidR="00824AEC">
              <w:rPr>
                <w:rFonts w:ascii="Cambria" w:hAnsi="Cambria" w:cs="Arial"/>
              </w:rPr>
              <w:t>my</w:t>
            </w:r>
            <w:proofErr w:type="spellEnd"/>
            <w:r w:rsidR="00824AEC">
              <w:rPr>
                <w:rFonts w:ascii="Cambria" w:hAnsi="Cambria" w:cs="Arial"/>
              </w:rPr>
              <w:t xml:space="preserve"> in confe</w:t>
            </w:r>
            <w:r w:rsidRPr="00824AEC">
              <w:rPr>
                <w:rFonts w:ascii="Cambria" w:hAnsi="Cambria" w:cs="Arial"/>
              </w:rPr>
              <w:t>zioni da 10 Kg. (prezzo e fabbisogni a KG. )</w:t>
            </w:r>
          </w:p>
        </w:tc>
        <w:tc>
          <w:tcPr>
            <w:tcW w:w="897"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Voce O </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 xml:space="preserve">SACCHETTO </w:t>
            </w:r>
            <w:proofErr w:type="gramStart"/>
            <w:r w:rsidRPr="00824AEC">
              <w:rPr>
                <w:rFonts w:ascii="Cambria" w:hAnsi="Cambria" w:cs="Arial"/>
              </w:rPr>
              <w:t>IN</w:t>
            </w:r>
            <w:proofErr w:type="gramEnd"/>
            <w:r w:rsidRPr="00824AEC">
              <w:rPr>
                <w:rFonts w:ascii="Cambria" w:hAnsi="Cambria" w:cs="Arial"/>
              </w:rPr>
              <w:t xml:space="preserve"> PLASTICA PER TRASPORTO EMOCOLTURE </w:t>
            </w:r>
          </w:p>
        </w:tc>
        <w:tc>
          <w:tcPr>
            <w:tcW w:w="897"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   30.000 </w:t>
            </w:r>
          </w:p>
        </w:tc>
        <w:tc>
          <w:tcPr>
            <w:tcW w:w="8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76" w:type="dxa"/>
            <w:vMerge w:val="restart"/>
            <w:tcBorders>
              <w:top w:val="nil"/>
              <w:left w:val="single" w:sz="4" w:space="0" w:color="auto"/>
              <w:bottom w:val="single" w:sz="4" w:space="0" w:color="000000"/>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30.000</w:t>
            </w:r>
          </w:p>
        </w:tc>
      </w:tr>
      <w:tr w:rsidR="00A21D76" w:rsidRPr="00A21D76" w:rsidTr="00126616">
        <w:trPr>
          <w:trHeight w:val="498"/>
        </w:trPr>
        <w:tc>
          <w:tcPr>
            <w:tcW w:w="86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proofErr w:type="gramStart"/>
            <w:r w:rsidRPr="00824AEC">
              <w:rPr>
                <w:rFonts w:ascii="Cambria" w:hAnsi="Cambria" w:cs="Arial"/>
              </w:rPr>
              <w:t>SHOPPER</w:t>
            </w:r>
            <w:proofErr w:type="gramEnd"/>
            <w:r w:rsidRPr="00824AEC">
              <w:rPr>
                <w:rFonts w:ascii="Cambria" w:hAnsi="Cambria" w:cs="Arial"/>
              </w:rPr>
              <w:t xml:space="preserve"> 17,5X6X6X35 BIANCO LATTE CON STAMPA 1 LATO COLORE ROSSO "EMOCOLTURE FRAGILE TRASPORTARE CON CURA" ALTEZZA MANIGLIE 10 CM. </w:t>
            </w:r>
          </w:p>
        </w:tc>
        <w:tc>
          <w:tcPr>
            <w:tcW w:w="897"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709"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62"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40"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861"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c>
          <w:tcPr>
            <w:tcW w:w="976" w:type="dxa"/>
            <w:vMerge/>
            <w:tcBorders>
              <w:top w:val="nil"/>
              <w:left w:val="single" w:sz="4" w:space="0" w:color="auto"/>
              <w:bottom w:val="single" w:sz="4" w:space="0" w:color="000000"/>
              <w:right w:val="single" w:sz="4" w:space="0" w:color="auto"/>
            </w:tcBorders>
            <w:vAlign w:val="center"/>
            <w:hideMark/>
          </w:tcPr>
          <w:p w:rsidR="00A21D76" w:rsidRPr="00A21D76" w:rsidRDefault="00A21D76" w:rsidP="00A21D76">
            <w:pPr>
              <w:rPr>
                <w:rFonts w:ascii="Cambria" w:hAnsi="Cambria" w:cs="Arial"/>
                <w:sz w:val="22"/>
                <w:szCs w:val="22"/>
              </w:rPr>
            </w:pPr>
          </w:p>
        </w:tc>
      </w:tr>
      <w:tr w:rsidR="00A21D76" w:rsidRPr="00A21D76" w:rsidTr="00824AEC">
        <w:trPr>
          <w:trHeight w:val="2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P</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SACCHETTO</w:t>
            </w:r>
            <w:proofErr w:type="gramStart"/>
            <w:r w:rsidRPr="00824AEC">
              <w:rPr>
                <w:rFonts w:ascii="Cambria" w:hAnsi="Cambria" w:cs="Arial"/>
              </w:rPr>
              <w:t xml:space="preserve">  </w:t>
            </w:r>
            <w:proofErr w:type="gramEnd"/>
            <w:r w:rsidRPr="00824AEC">
              <w:rPr>
                <w:rFonts w:ascii="Cambria" w:hAnsi="Cambria" w:cs="Arial"/>
              </w:rPr>
              <w:t xml:space="preserve">FOTOPROTETTORE 12,5X19 cm. 100 ml. BLU in </w:t>
            </w:r>
            <w:proofErr w:type="gramStart"/>
            <w:r w:rsidRPr="00824AEC">
              <w:rPr>
                <w:rFonts w:ascii="Cambria" w:hAnsi="Cambria" w:cs="Arial"/>
              </w:rPr>
              <w:t>DISPENSER</w:t>
            </w:r>
            <w:proofErr w:type="gramEnd"/>
            <w:r w:rsidRPr="00824AEC">
              <w:rPr>
                <w:rFonts w:ascii="Cambria" w:hAnsi="Cambria" w:cs="Arial"/>
              </w:rPr>
              <w:t xml:space="preserve"> 100 PZ. CF. 1000 </w:t>
            </w:r>
            <w:proofErr w:type="gramStart"/>
            <w:r w:rsidRPr="00824AEC">
              <w:rPr>
                <w:rFonts w:ascii="Cambria" w:hAnsi="Cambria" w:cs="Arial"/>
              </w:rPr>
              <w:t>PZ.</w:t>
            </w:r>
            <w:proofErr w:type="gramEnd"/>
            <w:r w:rsidRPr="00824AEC">
              <w:rPr>
                <w:rFonts w:ascii="Cambria" w:hAnsi="Cambria" w:cs="Arial"/>
              </w:rPr>
              <w:t xml:space="preserve"> </w:t>
            </w:r>
          </w:p>
        </w:tc>
        <w:tc>
          <w:tcPr>
            <w:tcW w:w="897"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40"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4.000</w:t>
            </w:r>
          </w:p>
        </w:tc>
        <w:tc>
          <w:tcPr>
            <w:tcW w:w="976"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4.000</w:t>
            </w:r>
          </w:p>
        </w:tc>
      </w:tr>
      <w:tr w:rsidR="00A21D76" w:rsidRPr="00A21D76" w:rsidTr="00824AEC">
        <w:trPr>
          <w:trHeight w:val="2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Q</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SACCHETTO</w:t>
            </w:r>
            <w:proofErr w:type="gramStart"/>
            <w:r w:rsidRPr="00824AEC">
              <w:rPr>
                <w:rFonts w:ascii="Cambria" w:hAnsi="Cambria" w:cs="Arial"/>
              </w:rPr>
              <w:t xml:space="preserve">  </w:t>
            </w:r>
            <w:proofErr w:type="gramEnd"/>
            <w:r w:rsidRPr="00824AEC">
              <w:rPr>
                <w:rFonts w:ascii="Cambria" w:hAnsi="Cambria" w:cs="Arial"/>
              </w:rPr>
              <w:t xml:space="preserve">FOTOPROTETTORE 14,5X23 cm. 250 ml. BLU in </w:t>
            </w:r>
            <w:proofErr w:type="gramStart"/>
            <w:r w:rsidRPr="00824AEC">
              <w:rPr>
                <w:rFonts w:ascii="Cambria" w:hAnsi="Cambria" w:cs="Arial"/>
              </w:rPr>
              <w:t>DISPENSER</w:t>
            </w:r>
            <w:proofErr w:type="gramEnd"/>
            <w:r w:rsidRPr="00824AEC">
              <w:rPr>
                <w:rFonts w:ascii="Cambria" w:hAnsi="Cambria" w:cs="Arial"/>
              </w:rPr>
              <w:t xml:space="preserve"> 100 PZ. CF. 1000 </w:t>
            </w:r>
            <w:proofErr w:type="gramStart"/>
            <w:r w:rsidRPr="00824AEC">
              <w:rPr>
                <w:rFonts w:ascii="Cambria" w:hAnsi="Cambria" w:cs="Arial"/>
              </w:rPr>
              <w:t>PZ.</w:t>
            </w:r>
            <w:proofErr w:type="gramEnd"/>
            <w:r w:rsidRPr="00824AEC">
              <w:rPr>
                <w:rFonts w:ascii="Cambria" w:hAnsi="Cambria" w:cs="Arial"/>
              </w:rPr>
              <w:t xml:space="preserve"> </w:t>
            </w:r>
          </w:p>
        </w:tc>
        <w:tc>
          <w:tcPr>
            <w:tcW w:w="897"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600</w:t>
            </w:r>
          </w:p>
        </w:tc>
        <w:tc>
          <w:tcPr>
            <w:tcW w:w="709"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40"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6.000</w:t>
            </w:r>
          </w:p>
        </w:tc>
        <w:tc>
          <w:tcPr>
            <w:tcW w:w="976"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6.600</w:t>
            </w:r>
          </w:p>
        </w:tc>
      </w:tr>
      <w:tr w:rsidR="00A21D76" w:rsidRPr="00A21D76" w:rsidTr="00824AEC">
        <w:trPr>
          <w:trHeight w:val="285"/>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Voce R</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SACCHETTO</w:t>
            </w:r>
            <w:proofErr w:type="gramStart"/>
            <w:r w:rsidRPr="00824AEC">
              <w:rPr>
                <w:rFonts w:ascii="Cambria" w:hAnsi="Cambria" w:cs="Arial"/>
              </w:rPr>
              <w:t xml:space="preserve">  </w:t>
            </w:r>
            <w:proofErr w:type="gramEnd"/>
            <w:r w:rsidRPr="00824AEC">
              <w:rPr>
                <w:rFonts w:ascii="Cambria" w:hAnsi="Cambria" w:cs="Arial"/>
              </w:rPr>
              <w:t xml:space="preserve">FOTOPROTETTORE 16,5X32 cm. 500 ml. BLU in </w:t>
            </w:r>
            <w:proofErr w:type="gramStart"/>
            <w:r w:rsidRPr="00824AEC">
              <w:rPr>
                <w:rFonts w:ascii="Cambria" w:hAnsi="Cambria" w:cs="Arial"/>
              </w:rPr>
              <w:t>DISPENSER</w:t>
            </w:r>
            <w:proofErr w:type="gramEnd"/>
            <w:r w:rsidRPr="00824AEC">
              <w:rPr>
                <w:rFonts w:ascii="Cambria" w:hAnsi="Cambria" w:cs="Arial"/>
              </w:rPr>
              <w:t xml:space="preserve"> 100 PZ. CF. 1000 </w:t>
            </w:r>
            <w:proofErr w:type="gramStart"/>
            <w:r w:rsidRPr="00824AEC">
              <w:rPr>
                <w:rFonts w:ascii="Cambria" w:hAnsi="Cambria" w:cs="Arial"/>
              </w:rPr>
              <w:t>PZ.</w:t>
            </w:r>
            <w:proofErr w:type="gramEnd"/>
            <w:r w:rsidRPr="00824AEC">
              <w:rPr>
                <w:rFonts w:ascii="Cambria" w:hAnsi="Cambria" w:cs="Arial"/>
              </w:rPr>
              <w:t xml:space="preserve"> </w:t>
            </w:r>
          </w:p>
        </w:tc>
        <w:tc>
          <w:tcPr>
            <w:tcW w:w="897"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900</w:t>
            </w:r>
          </w:p>
        </w:tc>
        <w:tc>
          <w:tcPr>
            <w:tcW w:w="709"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40"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8.000</w:t>
            </w:r>
          </w:p>
        </w:tc>
        <w:tc>
          <w:tcPr>
            <w:tcW w:w="976"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8.900</w:t>
            </w:r>
          </w:p>
        </w:tc>
      </w:tr>
      <w:tr w:rsidR="00A21D76" w:rsidRPr="00A21D76" w:rsidTr="00824AEC">
        <w:trPr>
          <w:trHeight w:val="330"/>
        </w:trPr>
        <w:tc>
          <w:tcPr>
            <w:tcW w:w="866" w:type="dxa"/>
            <w:tcBorders>
              <w:top w:val="nil"/>
              <w:left w:val="single" w:sz="4" w:space="0" w:color="auto"/>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Voce S </w:t>
            </w:r>
          </w:p>
        </w:tc>
        <w:tc>
          <w:tcPr>
            <w:tcW w:w="8363" w:type="dxa"/>
            <w:tcBorders>
              <w:top w:val="nil"/>
              <w:left w:val="nil"/>
              <w:bottom w:val="single" w:sz="4" w:space="0" w:color="auto"/>
              <w:right w:val="single" w:sz="4" w:space="0" w:color="auto"/>
            </w:tcBorders>
            <w:shd w:val="clear" w:color="auto" w:fill="auto"/>
            <w:vAlign w:val="center"/>
            <w:hideMark/>
          </w:tcPr>
          <w:p w:rsidR="00A21D76" w:rsidRPr="00824AEC" w:rsidRDefault="00A21D76" w:rsidP="00A21D76">
            <w:pPr>
              <w:rPr>
                <w:rFonts w:ascii="Cambria" w:hAnsi="Cambria" w:cs="Arial"/>
              </w:rPr>
            </w:pPr>
            <w:r w:rsidRPr="00824AEC">
              <w:rPr>
                <w:rFonts w:ascii="Cambria" w:hAnsi="Cambria" w:cs="Arial"/>
              </w:rPr>
              <w:t>SACCHETTO</w:t>
            </w:r>
            <w:proofErr w:type="gramStart"/>
            <w:r w:rsidRPr="00824AEC">
              <w:rPr>
                <w:rFonts w:ascii="Cambria" w:hAnsi="Cambria" w:cs="Arial"/>
              </w:rPr>
              <w:t xml:space="preserve">  </w:t>
            </w:r>
            <w:proofErr w:type="gramEnd"/>
            <w:r w:rsidRPr="00824AEC">
              <w:rPr>
                <w:rFonts w:ascii="Cambria" w:hAnsi="Cambria" w:cs="Arial"/>
              </w:rPr>
              <w:t xml:space="preserve">FOTOPROTETTORE 21,5X38 cm. 1000 ml. BLU in </w:t>
            </w:r>
            <w:proofErr w:type="gramStart"/>
            <w:r w:rsidRPr="00824AEC">
              <w:rPr>
                <w:rFonts w:ascii="Cambria" w:hAnsi="Cambria" w:cs="Arial"/>
              </w:rPr>
              <w:t>DISPENSER</w:t>
            </w:r>
            <w:proofErr w:type="gramEnd"/>
            <w:r w:rsidRPr="00824AEC">
              <w:rPr>
                <w:rFonts w:ascii="Cambria" w:hAnsi="Cambria" w:cs="Arial"/>
              </w:rPr>
              <w:t xml:space="preserve"> 100 PZ. CF. 1000 </w:t>
            </w:r>
            <w:proofErr w:type="gramStart"/>
            <w:r w:rsidRPr="00824AEC">
              <w:rPr>
                <w:rFonts w:ascii="Cambria" w:hAnsi="Cambria" w:cs="Arial"/>
              </w:rPr>
              <w:t>PZ.</w:t>
            </w:r>
            <w:proofErr w:type="gramEnd"/>
            <w:r w:rsidRPr="00824AEC">
              <w:rPr>
                <w:rFonts w:ascii="Cambria" w:hAnsi="Cambria" w:cs="Arial"/>
              </w:rPr>
              <w:t xml:space="preserve"> </w:t>
            </w:r>
          </w:p>
        </w:tc>
        <w:tc>
          <w:tcPr>
            <w:tcW w:w="897"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 xml:space="preserve">Pezzi </w:t>
            </w:r>
          </w:p>
        </w:tc>
        <w:tc>
          <w:tcPr>
            <w:tcW w:w="709"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709"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962"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40" w:type="dxa"/>
            <w:tcBorders>
              <w:top w:val="nil"/>
              <w:left w:val="nil"/>
              <w:bottom w:val="single" w:sz="4" w:space="0" w:color="auto"/>
              <w:right w:val="single" w:sz="4" w:space="0" w:color="auto"/>
            </w:tcBorders>
            <w:shd w:val="clear" w:color="000000" w:fill="FFFFFF"/>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0</w:t>
            </w:r>
          </w:p>
        </w:tc>
        <w:tc>
          <w:tcPr>
            <w:tcW w:w="861"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3.000</w:t>
            </w:r>
          </w:p>
        </w:tc>
        <w:tc>
          <w:tcPr>
            <w:tcW w:w="976" w:type="dxa"/>
            <w:tcBorders>
              <w:top w:val="nil"/>
              <w:left w:val="nil"/>
              <w:bottom w:val="single" w:sz="4" w:space="0" w:color="auto"/>
              <w:right w:val="single" w:sz="4" w:space="0" w:color="auto"/>
            </w:tcBorders>
            <w:shd w:val="clear" w:color="auto" w:fill="auto"/>
            <w:vAlign w:val="center"/>
            <w:hideMark/>
          </w:tcPr>
          <w:p w:rsidR="00A21D76" w:rsidRPr="00A21D76" w:rsidRDefault="00A21D76" w:rsidP="00A21D76">
            <w:pPr>
              <w:jc w:val="center"/>
              <w:rPr>
                <w:rFonts w:ascii="Cambria" w:hAnsi="Cambria" w:cs="Arial"/>
                <w:sz w:val="22"/>
                <w:szCs w:val="22"/>
              </w:rPr>
            </w:pPr>
            <w:r w:rsidRPr="00A21D76">
              <w:rPr>
                <w:rFonts w:ascii="Cambria" w:hAnsi="Cambria" w:cs="Arial"/>
                <w:sz w:val="22"/>
                <w:szCs w:val="22"/>
              </w:rPr>
              <w:t>3.000</w:t>
            </w:r>
          </w:p>
        </w:tc>
      </w:tr>
    </w:tbl>
    <w:p w:rsidR="0064554A" w:rsidRPr="00A21D76" w:rsidRDefault="0064554A" w:rsidP="0064554A">
      <w:pPr>
        <w:jc w:val="both"/>
        <w:rPr>
          <w:rFonts w:ascii="Cambria" w:hAnsi="Cambria" w:cs="Tahoma"/>
          <w:sz w:val="28"/>
          <w:szCs w:val="28"/>
        </w:rPr>
      </w:pPr>
    </w:p>
    <w:p w:rsidR="00A21D76" w:rsidRDefault="00850938" w:rsidP="0064554A">
      <w:pPr>
        <w:jc w:val="both"/>
        <w:rPr>
          <w:rFonts w:ascii="Cambria" w:hAnsi="Cambria" w:cs="Tahoma"/>
          <w:b/>
          <w:i/>
          <w:sz w:val="28"/>
          <w:szCs w:val="28"/>
          <w:u w:val="single"/>
        </w:rPr>
      </w:pPr>
      <w:r>
        <w:rPr>
          <w:rFonts w:ascii="Cambria" w:hAnsi="Cambria" w:cs="Tahoma"/>
          <w:b/>
          <w:i/>
          <w:sz w:val="28"/>
          <w:szCs w:val="28"/>
          <w:u w:val="single"/>
        </w:rPr>
        <w:t>IMPORTO LOTTO A BASE D’ ASTA € 73.000,00.</w:t>
      </w:r>
    </w:p>
    <w:p w:rsidR="00126616" w:rsidRDefault="00126616" w:rsidP="0064554A">
      <w:pPr>
        <w:jc w:val="both"/>
        <w:rPr>
          <w:rFonts w:ascii="Cambria" w:hAnsi="Cambria" w:cs="Tahoma"/>
          <w:b/>
          <w:i/>
          <w:sz w:val="28"/>
          <w:szCs w:val="28"/>
          <w:u w:val="single"/>
        </w:rPr>
      </w:pPr>
    </w:p>
    <w:p w:rsidR="00126616" w:rsidRDefault="00126616" w:rsidP="0064554A">
      <w:pPr>
        <w:jc w:val="both"/>
        <w:rPr>
          <w:rFonts w:ascii="Cambria" w:hAnsi="Cambria" w:cs="Tahoma"/>
          <w:b/>
          <w:i/>
          <w:sz w:val="28"/>
          <w:szCs w:val="28"/>
          <w:u w:val="single"/>
        </w:rPr>
      </w:pPr>
    </w:p>
    <w:p w:rsidR="00A21D76" w:rsidRDefault="00A21D76" w:rsidP="0064554A">
      <w:pPr>
        <w:jc w:val="both"/>
        <w:rPr>
          <w:rFonts w:ascii="Cambria" w:hAnsi="Cambria" w:cs="Tahoma"/>
          <w:b/>
          <w:i/>
          <w:sz w:val="28"/>
          <w:szCs w:val="28"/>
          <w:u w:val="single"/>
        </w:rPr>
      </w:pPr>
    </w:p>
    <w:p w:rsidR="0064554A" w:rsidRPr="00AA7388" w:rsidRDefault="0064554A"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64554A" w:rsidRDefault="0064554A" w:rsidP="0064554A">
      <w:pPr>
        <w:pStyle w:val="Corpodeltesto2"/>
        <w:spacing w:after="0" w:line="240" w:lineRule="auto"/>
        <w:rPr>
          <w:rFonts w:ascii="Cambria" w:hAnsi="Cambria" w:cs="Tahoma"/>
          <w:b/>
          <w:sz w:val="28"/>
          <w:szCs w:val="28"/>
          <w:u w:val="single"/>
        </w:rPr>
      </w:pPr>
    </w:p>
    <w:tbl>
      <w:tblPr>
        <w:tblW w:w="14194" w:type="dxa"/>
        <w:tblInd w:w="51" w:type="dxa"/>
        <w:tblCellMar>
          <w:left w:w="70" w:type="dxa"/>
          <w:right w:w="70" w:type="dxa"/>
        </w:tblCellMar>
        <w:tblLook w:val="04A0" w:firstRow="1" w:lastRow="0" w:firstColumn="1" w:lastColumn="0" w:noHBand="0" w:noVBand="1"/>
      </w:tblPr>
      <w:tblGrid>
        <w:gridCol w:w="951"/>
        <w:gridCol w:w="1903"/>
        <w:gridCol w:w="2268"/>
        <w:gridCol w:w="3540"/>
        <w:gridCol w:w="2130"/>
        <w:gridCol w:w="3402"/>
      </w:tblGrid>
      <w:tr w:rsidR="00BB2ABE" w:rsidRPr="0016633C" w:rsidTr="000A2CE5">
        <w:trPr>
          <w:trHeight w:val="780"/>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Lotto </w:t>
            </w:r>
          </w:p>
        </w:tc>
        <w:tc>
          <w:tcPr>
            <w:tcW w:w="1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Importo lotto</w:t>
            </w:r>
            <w:r w:rsidR="00850938">
              <w:rPr>
                <w:rFonts w:ascii="Calibri" w:hAnsi="Calibri"/>
                <w:color w:val="000000"/>
                <w:sz w:val="24"/>
                <w:szCs w:val="24"/>
              </w:rPr>
              <w:t xml:space="preserve"> a base </w:t>
            </w:r>
            <w:proofErr w:type="gramStart"/>
            <w:r w:rsidR="00850938">
              <w:rPr>
                <w:rFonts w:ascii="Calibri" w:hAnsi="Calibri"/>
                <w:color w:val="000000"/>
                <w:sz w:val="24"/>
                <w:szCs w:val="24"/>
              </w:rPr>
              <w:t xml:space="preserve">d’ </w:t>
            </w:r>
            <w:proofErr w:type="gramEnd"/>
            <w:r w:rsidR="00850938">
              <w:rPr>
                <w:rFonts w:ascii="Calibri" w:hAnsi="Calibri"/>
                <w:color w:val="000000"/>
                <w:sz w:val="24"/>
                <w:szCs w:val="24"/>
              </w:rPr>
              <w:t xml:space="preserve">asta </w:t>
            </w:r>
            <w:r w:rsidRPr="0016633C">
              <w:rPr>
                <w:rFonts w:ascii="Calibri" w:hAnsi="Calibri"/>
                <w:color w:val="000000"/>
                <w:sz w:val="24"/>
                <w:szCs w:val="24"/>
              </w:rPr>
              <w:t xml:space="preserve">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proofErr w:type="gramStart"/>
            <w:r w:rsidRPr="0016633C">
              <w:rPr>
                <w:rFonts w:ascii="Calibri" w:hAnsi="Calibri"/>
                <w:color w:val="000000"/>
                <w:sz w:val="24"/>
                <w:szCs w:val="24"/>
              </w:rPr>
              <w:t>cauzione</w:t>
            </w:r>
            <w:proofErr w:type="gramEnd"/>
            <w:r w:rsidRPr="0016633C">
              <w:rPr>
                <w:rFonts w:ascii="Calibri" w:hAnsi="Calibri"/>
                <w:color w:val="000000"/>
                <w:sz w:val="24"/>
                <w:szCs w:val="24"/>
              </w:rPr>
              <w:t xml:space="preserve"> provvisoria </w:t>
            </w:r>
          </w:p>
        </w:tc>
        <w:tc>
          <w:tcPr>
            <w:tcW w:w="3540" w:type="dxa"/>
            <w:tcBorders>
              <w:top w:val="single" w:sz="4" w:space="0" w:color="auto"/>
              <w:left w:val="nil"/>
              <w:bottom w:val="single" w:sz="4" w:space="0" w:color="auto"/>
              <w:right w:val="single" w:sz="4" w:space="0" w:color="auto"/>
            </w:tcBorders>
            <w:shd w:val="clear" w:color="auto" w:fill="auto"/>
            <w:vAlign w:val="bottom"/>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Totale comprensivo di </w:t>
            </w:r>
            <w:proofErr w:type="gramStart"/>
            <w:r w:rsidRPr="0016633C">
              <w:rPr>
                <w:rFonts w:ascii="Calibri" w:hAnsi="Calibri"/>
                <w:color w:val="000000"/>
                <w:sz w:val="24"/>
                <w:szCs w:val="24"/>
              </w:rPr>
              <w:t>opzioni</w:t>
            </w:r>
            <w:proofErr w:type="gramEnd"/>
            <w:r w:rsidRPr="0016633C">
              <w:rPr>
                <w:rFonts w:ascii="Calibri" w:hAnsi="Calibri"/>
                <w:color w:val="000000"/>
                <w:sz w:val="24"/>
                <w:szCs w:val="24"/>
              </w:rPr>
              <w:t xml:space="preserve"> contrattuali (proroga di 6 mesi</w:t>
            </w:r>
            <w:r>
              <w:rPr>
                <w:rFonts w:ascii="Calibri" w:hAnsi="Calibri"/>
                <w:color w:val="000000"/>
                <w:sz w:val="24"/>
                <w:szCs w:val="24"/>
              </w:rPr>
              <w:t xml:space="preserve"> </w:t>
            </w:r>
            <w:r w:rsidRPr="0016633C">
              <w:rPr>
                <w:rFonts w:ascii="Calibri" w:hAnsi="Calibri"/>
                <w:color w:val="000000"/>
                <w:sz w:val="24"/>
                <w:szCs w:val="24"/>
              </w:rPr>
              <w:t>+ 2% di estensione)</w:t>
            </w:r>
          </w:p>
        </w:tc>
        <w:tc>
          <w:tcPr>
            <w:tcW w:w="2130" w:type="dxa"/>
            <w:tcBorders>
              <w:top w:val="single" w:sz="4" w:space="0" w:color="auto"/>
              <w:left w:val="nil"/>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Importo AVCP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BB2ABE" w:rsidRPr="0016633C" w:rsidRDefault="00136FF0" w:rsidP="00136FF0">
            <w:pPr>
              <w:jc w:val="center"/>
              <w:rPr>
                <w:rFonts w:ascii="Calibri" w:hAnsi="Calibri"/>
                <w:color w:val="000000"/>
                <w:sz w:val="24"/>
                <w:szCs w:val="24"/>
              </w:rPr>
            </w:pPr>
            <w:r>
              <w:rPr>
                <w:rFonts w:ascii="Calibri" w:hAnsi="Calibri"/>
                <w:color w:val="000000"/>
                <w:sz w:val="24"/>
                <w:szCs w:val="24"/>
              </w:rPr>
              <w:t>C</w:t>
            </w:r>
            <w:r w:rsidR="00BB2ABE" w:rsidRPr="0016633C">
              <w:rPr>
                <w:rFonts w:ascii="Calibri" w:hAnsi="Calibri"/>
                <w:color w:val="000000"/>
                <w:sz w:val="24"/>
                <w:szCs w:val="24"/>
              </w:rPr>
              <w:t>IG</w:t>
            </w:r>
          </w:p>
        </w:tc>
      </w:tr>
      <w:tr w:rsidR="00BB2ABE" w:rsidRPr="0016633C" w:rsidTr="000A2CE5">
        <w:trPr>
          <w:trHeight w:val="725"/>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1</w:t>
            </w:r>
          </w:p>
        </w:tc>
        <w:tc>
          <w:tcPr>
            <w:tcW w:w="1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824AEC">
            <w:pPr>
              <w:jc w:val="center"/>
              <w:rPr>
                <w:rFonts w:ascii="Cambria" w:hAnsi="Cambria"/>
                <w:color w:val="000000"/>
                <w:sz w:val="24"/>
                <w:szCs w:val="24"/>
              </w:rPr>
            </w:pPr>
            <w:r w:rsidRPr="0016633C">
              <w:rPr>
                <w:rFonts w:ascii="Cambria" w:hAnsi="Cambria"/>
                <w:color w:val="000000"/>
                <w:sz w:val="24"/>
                <w:szCs w:val="24"/>
              </w:rPr>
              <w:t xml:space="preserve">€ </w:t>
            </w:r>
            <w:r w:rsidR="00824AEC">
              <w:rPr>
                <w:rFonts w:ascii="Cambria" w:hAnsi="Cambria"/>
                <w:color w:val="000000"/>
                <w:sz w:val="24"/>
                <w:szCs w:val="24"/>
              </w:rPr>
              <w:t>73.000,00</w:t>
            </w:r>
            <w:r>
              <w:rPr>
                <w:rFonts w:ascii="Cambria" w:hAnsi="Cambria"/>
                <w:color w:val="000000"/>
                <w:sz w:val="24"/>
                <w:szCs w:val="24"/>
              </w:rPr>
              <w:t xml:space="preserve"> </w:t>
            </w:r>
          </w:p>
        </w:tc>
        <w:tc>
          <w:tcPr>
            <w:tcW w:w="2268" w:type="dxa"/>
            <w:tcBorders>
              <w:top w:val="nil"/>
              <w:left w:val="nil"/>
              <w:bottom w:val="single" w:sz="4" w:space="0" w:color="auto"/>
              <w:right w:val="single" w:sz="4" w:space="0" w:color="auto"/>
            </w:tcBorders>
            <w:shd w:val="clear" w:color="auto" w:fill="auto"/>
            <w:noWrap/>
            <w:vAlign w:val="center"/>
            <w:hideMark/>
          </w:tcPr>
          <w:p w:rsidR="00BB2ABE" w:rsidRPr="0016633C" w:rsidRDefault="00BB2ABE" w:rsidP="00BB2ABE">
            <w:pPr>
              <w:jc w:val="center"/>
              <w:rPr>
                <w:rFonts w:ascii="Calibri" w:hAnsi="Calibri"/>
                <w:color w:val="000000"/>
                <w:sz w:val="24"/>
                <w:szCs w:val="24"/>
              </w:rPr>
            </w:pPr>
            <w:r w:rsidRPr="0016633C">
              <w:rPr>
                <w:rFonts w:ascii="Calibri" w:hAnsi="Calibri"/>
                <w:color w:val="000000"/>
                <w:sz w:val="24"/>
                <w:szCs w:val="24"/>
              </w:rPr>
              <w:t xml:space="preserve">€ </w:t>
            </w:r>
            <w:r w:rsidR="00824AEC">
              <w:rPr>
                <w:rFonts w:ascii="Calibri" w:hAnsi="Calibri"/>
                <w:color w:val="000000"/>
                <w:sz w:val="24"/>
                <w:szCs w:val="24"/>
              </w:rPr>
              <w:t>1.460,00</w:t>
            </w:r>
          </w:p>
        </w:tc>
        <w:tc>
          <w:tcPr>
            <w:tcW w:w="3540" w:type="dxa"/>
            <w:tcBorders>
              <w:top w:val="nil"/>
              <w:left w:val="nil"/>
              <w:bottom w:val="single" w:sz="4" w:space="0" w:color="auto"/>
              <w:right w:val="single" w:sz="4" w:space="0" w:color="auto"/>
            </w:tcBorders>
            <w:shd w:val="clear" w:color="auto" w:fill="auto"/>
            <w:noWrap/>
            <w:vAlign w:val="center"/>
            <w:hideMark/>
          </w:tcPr>
          <w:p w:rsidR="00BB2ABE" w:rsidRPr="0016633C" w:rsidRDefault="00BB2ABE" w:rsidP="00824AEC">
            <w:pPr>
              <w:jc w:val="center"/>
              <w:rPr>
                <w:rFonts w:ascii="Calibri" w:hAnsi="Calibri"/>
                <w:color w:val="000000"/>
                <w:sz w:val="24"/>
                <w:szCs w:val="24"/>
              </w:rPr>
            </w:pPr>
            <w:r w:rsidRPr="0016633C">
              <w:rPr>
                <w:rFonts w:ascii="Calibri" w:hAnsi="Calibri"/>
                <w:color w:val="000000"/>
                <w:sz w:val="24"/>
                <w:szCs w:val="24"/>
              </w:rPr>
              <w:t xml:space="preserve">€ </w:t>
            </w:r>
            <w:r w:rsidR="00824AEC">
              <w:rPr>
                <w:rFonts w:ascii="Calibri" w:hAnsi="Calibri"/>
                <w:color w:val="000000"/>
                <w:sz w:val="24"/>
                <w:szCs w:val="24"/>
              </w:rPr>
              <w:t>99.766,67</w:t>
            </w:r>
          </w:p>
        </w:tc>
        <w:tc>
          <w:tcPr>
            <w:tcW w:w="2130" w:type="dxa"/>
            <w:tcBorders>
              <w:top w:val="nil"/>
              <w:left w:val="nil"/>
              <w:bottom w:val="single" w:sz="4" w:space="0" w:color="auto"/>
              <w:right w:val="single" w:sz="4" w:space="0" w:color="auto"/>
            </w:tcBorders>
            <w:shd w:val="clear" w:color="auto" w:fill="auto"/>
            <w:noWrap/>
            <w:vAlign w:val="center"/>
            <w:hideMark/>
          </w:tcPr>
          <w:p w:rsidR="00BB2ABE" w:rsidRPr="0016633C" w:rsidRDefault="00136FF0" w:rsidP="00DA3369">
            <w:pPr>
              <w:jc w:val="center"/>
              <w:rPr>
                <w:rFonts w:ascii="Calibri" w:hAnsi="Calibri"/>
                <w:color w:val="000000"/>
                <w:sz w:val="24"/>
                <w:szCs w:val="24"/>
              </w:rPr>
            </w:pPr>
            <w:r>
              <w:rPr>
                <w:rFonts w:ascii="Calibri" w:hAnsi="Calibri"/>
                <w:color w:val="000000"/>
                <w:sz w:val="24"/>
                <w:szCs w:val="24"/>
              </w:rPr>
              <w:t>Non dovuto</w:t>
            </w:r>
          </w:p>
        </w:tc>
        <w:tc>
          <w:tcPr>
            <w:tcW w:w="3402" w:type="dxa"/>
            <w:tcBorders>
              <w:top w:val="nil"/>
              <w:left w:val="nil"/>
              <w:bottom w:val="single" w:sz="4" w:space="0" w:color="auto"/>
              <w:right w:val="single" w:sz="4" w:space="0" w:color="auto"/>
            </w:tcBorders>
            <w:shd w:val="clear" w:color="auto" w:fill="auto"/>
            <w:noWrap/>
            <w:vAlign w:val="center"/>
            <w:hideMark/>
          </w:tcPr>
          <w:p w:rsidR="00BB2ABE" w:rsidRPr="0016633C" w:rsidRDefault="00BB2ABE" w:rsidP="00136FF0">
            <w:pPr>
              <w:rPr>
                <w:rFonts w:ascii="Calibri" w:hAnsi="Calibri"/>
                <w:color w:val="000000"/>
                <w:sz w:val="24"/>
                <w:szCs w:val="24"/>
              </w:rPr>
            </w:pPr>
            <w:r w:rsidRPr="0016633C">
              <w:rPr>
                <w:rFonts w:ascii="Calibri" w:hAnsi="Calibri"/>
                <w:color w:val="000000"/>
                <w:sz w:val="24"/>
                <w:szCs w:val="24"/>
              </w:rPr>
              <w:t> </w:t>
            </w:r>
            <w:proofErr w:type="gramStart"/>
            <w:r w:rsidR="00136FF0">
              <w:rPr>
                <w:rFonts w:ascii="Calibri" w:hAnsi="Calibri"/>
                <w:color w:val="000000"/>
                <w:sz w:val="24"/>
                <w:szCs w:val="24"/>
              </w:rPr>
              <w:t>68021629</w:t>
            </w:r>
            <w:bookmarkStart w:id="0" w:name="_GoBack"/>
            <w:bookmarkEnd w:id="0"/>
            <w:r w:rsidR="00136FF0">
              <w:rPr>
                <w:rFonts w:ascii="Calibri" w:hAnsi="Calibri"/>
                <w:color w:val="000000"/>
                <w:sz w:val="24"/>
                <w:szCs w:val="24"/>
              </w:rPr>
              <w:t>A6</w:t>
            </w:r>
            <w:proofErr w:type="gramEnd"/>
          </w:p>
        </w:tc>
      </w:tr>
    </w:tbl>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1933A2" w:rsidRPr="001933A2" w:rsidRDefault="001933A2" w:rsidP="001933A2">
      <w:pPr>
        <w:pStyle w:val="NormaleWeb"/>
        <w:jc w:val="both"/>
        <w:rPr>
          <w:rFonts w:asciiTheme="majorHAnsi" w:hAnsiTheme="majorHAnsi" w:cs="Tahoma"/>
          <w:b/>
          <w:color w:val="000000"/>
          <w:sz w:val="22"/>
          <w:szCs w:val="22"/>
          <w:u w:val="single"/>
        </w:rPr>
      </w:pPr>
      <w:r w:rsidRPr="001933A2">
        <w:rPr>
          <w:rFonts w:asciiTheme="majorHAnsi" w:hAnsiTheme="majorHAnsi" w:cs="Tahoma"/>
          <w:b/>
          <w:color w:val="000000"/>
          <w:sz w:val="22"/>
          <w:szCs w:val="22"/>
        </w:rPr>
        <w:t xml:space="preserve">I concorrenti dovranno presentare dichiarazione attestante la propria condizione di regolarità rispetto agli obblighi previsti dal </w:t>
      </w:r>
      <w:proofErr w:type="gramStart"/>
      <w:r w:rsidRPr="001933A2">
        <w:rPr>
          <w:rFonts w:asciiTheme="majorHAnsi" w:hAnsiTheme="majorHAnsi" w:cs="Tahoma"/>
          <w:b/>
          <w:color w:val="000000"/>
          <w:sz w:val="22"/>
          <w:szCs w:val="22"/>
        </w:rPr>
        <w:t>D.Lgs.n</w:t>
      </w:r>
      <w:proofErr w:type="gramEnd"/>
      <w:r w:rsidRPr="001933A2">
        <w:rPr>
          <w:rFonts w:asciiTheme="majorHAnsi" w:hAnsiTheme="majorHAnsi" w:cs="Tahoma"/>
          <w:b/>
          <w:color w:val="000000"/>
          <w:sz w:val="22"/>
          <w:szCs w:val="22"/>
        </w:rPr>
        <w:t xml:space="preserve">.152/2006 e </w:t>
      </w:r>
      <w:proofErr w:type="spellStart"/>
      <w:r w:rsidRPr="001933A2">
        <w:rPr>
          <w:rFonts w:asciiTheme="majorHAnsi" w:hAnsiTheme="majorHAnsi" w:cs="Tahoma"/>
          <w:b/>
          <w:color w:val="000000"/>
          <w:sz w:val="22"/>
          <w:szCs w:val="22"/>
        </w:rPr>
        <w:t>smi</w:t>
      </w:r>
      <w:proofErr w:type="spellEnd"/>
      <w:r w:rsidRPr="001933A2">
        <w:rPr>
          <w:rFonts w:asciiTheme="majorHAnsi" w:hAnsiTheme="majorHAnsi" w:cs="Tahoma"/>
          <w:b/>
          <w:color w:val="000000"/>
          <w:sz w:val="22"/>
          <w:szCs w:val="22"/>
        </w:rPr>
        <w:t xml:space="preserve">." </w:t>
      </w:r>
      <w:proofErr w:type="gramStart"/>
      <w:r w:rsidRPr="001933A2">
        <w:rPr>
          <w:rFonts w:asciiTheme="majorHAnsi" w:hAnsiTheme="majorHAnsi" w:cs="Tahoma"/>
          <w:b/>
          <w:color w:val="000000"/>
          <w:sz w:val="22"/>
          <w:szCs w:val="22"/>
          <w:u w:val="single"/>
        </w:rPr>
        <w:t>Da inserire nella busta n° 1 “ Documenti di partecipazione</w:t>
      </w:r>
      <w:proofErr w:type="gramEnd"/>
      <w:r w:rsidRPr="001933A2">
        <w:rPr>
          <w:rFonts w:asciiTheme="majorHAnsi" w:hAnsiTheme="majorHAnsi" w:cs="Tahoma"/>
          <w:b/>
          <w:color w:val="000000"/>
          <w:sz w:val="22"/>
          <w:szCs w:val="22"/>
          <w:u w:val="single"/>
        </w:rPr>
        <w:t xml:space="preserve">. </w:t>
      </w:r>
    </w:p>
    <w:p w:rsidR="0064554A" w:rsidRPr="001933A2" w:rsidRDefault="0064554A" w:rsidP="0064554A">
      <w:pPr>
        <w:pStyle w:val="Corpodeltesto2"/>
        <w:spacing w:after="0" w:line="240" w:lineRule="auto"/>
        <w:rPr>
          <w:rFonts w:asciiTheme="majorHAnsi" w:hAnsiTheme="majorHAnsi" w:cs="Tahoma"/>
          <w:b/>
          <w:sz w:val="22"/>
          <w:szCs w:val="22"/>
          <w:u w:val="single"/>
        </w:rPr>
      </w:pPr>
    </w:p>
    <w:p w:rsidR="0064554A" w:rsidRPr="001933A2" w:rsidRDefault="001933A2" w:rsidP="008D65A9">
      <w:pPr>
        <w:contextualSpacing/>
        <w:jc w:val="both"/>
        <w:rPr>
          <w:rFonts w:asciiTheme="majorHAnsi" w:hAnsiTheme="majorHAnsi" w:cs="Tahoma"/>
          <w:b/>
          <w:sz w:val="22"/>
          <w:szCs w:val="22"/>
        </w:rPr>
      </w:pPr>
      <w:r w:rsidRPr="001933A2">
        <w:rPr>
          <w:rFonts w:asciiTheme="majorHAnsi" w:hAnsiTheme="majorHAnsi" w:cs="Tahoma"/>
          <w:b/>
          <w:sz w:val="22"/>
          <w:szCs w:val="22"/>
        </w:rPr>
        <w:t>La ditta aggiudicataria della fornitura al fine di rispettare tutte le caratteristiche dei sacchetti previste nel CSA potrà visionare i campioni presso il magazzino di Pordenone</w:t>
      </w:r>
      <w:r w:rsidR="00850938">
        <w:rPr>
          <w:rFonts w:asciiTheme="majorHAnsi" w:hAnsiTheme="majorHAnsi" w:cs="Tahoma"/>
          <w:b/>
          <w:sz w:val="22"/>
          <w:szCs w:val="22"/>
        </w:rPr>
        <w:t xml:space="preserve"> previo appuntamento telefonico</w:t>
      </w:r>
      <w:proofErr w:type="gramStart"/>
      <w:r w:rsidR="00850938">
        <w:rPr>
          <w:rFonts w:asciiTheme="majorHAnsi" w:hAnsiTheme="majorHAnsi" w:cs="Tahoma"/>
          <w:b/>
          <w:sz w:val="22"/>
          <w:szCs w:val="22"/>
        </w:rPr>
        <w:t xml:space="preserve">( </w:t>
      </w:r>
      <w:proofErr w:type="gramEnd"/>
      <w:r w:rsidR="00850938">
        <w:rPr>
          <w:rFonts w:asciiTheme="majorHAnsi" w:hAnsiTheme="majorHAnsi" w:cs="Tahoma"/>
          <w:b/>
          <w:sz w:val="22"/>
          <w:szCs w:val="22"/>
        </w:rPr>
        <w:t xml:space="preserve">referenti: Daniela Moras, </w:t>
      </w:r>
      <w:proofErr w:type="spellStart"/>
      <w:r w:rsidR="00850938">
        <w:rPr>
          <w:rFonts w:asciiTheme="majorHAnsi" w:hAnsiTheme="majorHAnsi" w:cs="Tahoma"/>
          <w:b/>
          <w:sz w:val="22"/>
          <w:szCs w:val="22"/>
        </w:rPr>
        <w:t>tel</w:t>
      </w:r>
      <w:proofErr w:type="spellEnd"/>
      <w:r w:rsidR="00850938">
        <w:rPr>
          <w:rFonts w:asciiTheme="majorHAnsi" w:hAnsiTheme="majorHAnsi" w:cs="Tahoma"/>
          <w:b/>
          <w:sz w:val="22"/>
          <w:szCs w:val="22"/>
        </w:rPr>
        <w:t xml:space="preserve"> 0434 1831619, Crispano Claudia 0434 1831627).La visione dovrà essere </w:t>
      </w:r>
      <w:proofErr w:type="gramStart"/>
      <w:r w:rsidR="00850938">
        <w:rPr>
          <w:rFonts w:asciiTheme="majorHAnsi" w:hAnsiTheme="majorHAnsi" w:cs="Tahoma"/>
          <w:b/>
          <w:sz w:val="22"/>
          <w:szCs w:val="22"/>
        </w:rPr>
        <w:t>effettuata</w:t>
      </w:r>
      <w:proofErr w:type="gramEnd"/>
      <w:r w:rsidR="00850938">
        <w:rPr>
          <w:rFonts w:asciiTheme="majorHAnsi" w:hAnsiTheme="majorHAnsi" w:cs="Tahoma"/>
          <w:b/>
          <w:sz w:val="22"/>
          <w:szCs w:val="22"/>
        </w:rPr>
        <w:t xml:space="preserve"> entro 10 gg dal termine di presentazione dell’ offerta. </w:t>
      </w:r>
    </w:p>
    <w:sectPr w:rsidR="0064554A" w:rsidRPr="001933A2" w:rsidSect="00126616">
      <w:pgSz w:w="16838" w:h="11906" w:orient="landscape"/>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AEC" w:rsidRDefault="00824AEC" w:rsidP="00747675">
      <w:r>
        <w:separator/>
      </w:r>
    </w:p>
  </w:endnote>
  <w:endnote w:type="continuationSeparator" w:id="0">
    <w:p w:rsidR="00824AEC" w:rsidRDefault="00824AEC"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EC" w:rsidRDefault="00824AEC">
    <w:pPr>
      <w:pStyle w:val="Pidipagina"/>
      <w:jc w:val="right"/>
      <w:rPr>
        <w:rFonts w:ascii="Cambria" w:hAnsi="Cambria" w:cs="Tahoma"/>
        <w:sz w:val="22"/>
        <w:szCs w:val="22"/>
      </w:rPr>
    </w:pPr>
  </w:p>
  <w:p w:rsidR="00824AEC" w:rsidRPr="00DE5EB5" w:rsidRDefault="0062355C">
    <w:pPr>
      <w:pStyle w:val="Pidipagina"/>
      <w:jc w:val="right"/>
      <w:rPr>
        <w:rFonts w:ascii="Cambria" w:hAnsi="Cambria" w:cs="Tahoma"/>
        <w:sz w:val="22"/>
        <w:szCs w:val="22"/>
      </w:rPr>
    </w:pPr>
    <w:r w:rsidRPr="00DE5EB5">
      <w:rPr>
        <w:rFonts w:ascii="Cambria" w:hAnsi="Cambria" w:cs="Tahoma"/>
        <w:sz w:val="22"/>
        <w:szCs w:val="22"/>
      </w:rPr>
      <w:fldChar w:fldCharType="begin"/>
    </w:r>
    <w:r w:rsidR="00824AEC"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136FF0">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EC" w:rsidRDefault="00824AEC">
    <w:pPr>
      <w:pStyle w:val="Pidipagina"/>
      <w:jc w:val="right"/>
      <w:rPr>
        <w:rFonts w:ascii="Cambria" w:hAnsi="Cambria" w:cs="Tahoma"/>
        <w:sz w:val="22"/>
        <w:szCs w:val="22"/>
      </w:rPr>
    </w:pPr>
  </w:p>
  <w:p w:rsidR="00824AEC" w:rsidRPr="00DE5EB5" w:rsidRDefault="00824AEC">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AEC" w:rsidRDefault="00824AEC" w:rsidP="00747675">
      <w:r>
        <w:separator/>
      </w:r>
    </w:p>
  </w:footnote>
  <w:footnote w:type="continuationSeparator" w:id="0">
    <w:p w:rsidR="00824AEC" w:rsidRDefault="00824AEC"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23F3"/>
    <w:rsid w:val="0001353E"/>
    <w:rsid w:val="00043E79"/>
    <w:rsid w:val="00054028"/>
    <w:rsid w:val="0006450F"/>
    <w:rsid w:val="00080E63"/>
    <w:rsid w:val="000868B6"/>
    <w:rsid w:val="00087C8F"/>
    <w:rsid w:val="00092A67"/>
    <w:rsid w:val="000A2CE5"/>
    <w:rsid w:val="00113C2C"/>
    <w:rsid w:val="00113C3E"/>
    <w:rsid w:val="001219F5"/>
    <w:rsid w:val="00126616"/>
    <w:rsid w:val="00135E8C"/>
    <w:rsid w:val="00136FF0"/>
    <w:rsid w:val="00147546"/>
    <w:rsid w:val="001522D0"/>
    <w:rsid w:val="00154D25"/>
    <w:rsid w:val="00177D0E"/>
    <w:rsid w:val="00180C6C"/>
    <w:rsid w:val="00185D44"/>
    <w:rsid w:val="00192727"/>
    <w:rsid w:val="001933A2"/>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36F17"/>
    <w:rsid w:val="002473D7"/>
    <w:rsid w:val="0025164C"/>
    <w:rsid w:val="00260CF6"/>
    <w:rsid w:val="002863DE"/>
    <w:rsid w:val="0029724F"/>
    <w:rsid w:val="002B622A"/>
    <w:rsid w:val="002C68C5"/>
    <w:rsid w:val="002D1BF5"/>
    <w:rsid w:val="002E6F54"/>
    <w:rsid w:val="002F2626"/>
    <w:rsid w:val="0030490E"/>
    <w:rsid w:val="00333DA8"/>
    <w:rsid w:val="00344800"/>
    <w:rsid w:val="003479F7"/>
    <w:rsid w:val="00351125"/>
    <w:rsid w:val="00352A12"/>
    <w:rsid w:val="00352EDB"/>
    <w:rsid w:val="00367252"/>
    <w:rsid w:val="00372EC6"/>
    <w:rsid w:val="00380A82"/>
    <w:rsid w:val="00392374"/>
    <w:rsid w:val="003A6981"/>
    <w:rsid w:val="003B467A"/>
    <w:rsid w:val="003C2122"/>
    <w:rsid w:val="003E1309"/>
    <w:rsid w:val="003E3381"/>
    <w:rsid w:val="003E637E"/>
    <w:rsid w:val="004400BF"/>
    <w:rsid w:val="00451A05"/>
    <w:rsid w:val="00461EEB"/>
    <w:rsid w:val="00466621"/>
    <w:rsid w:val="00470EA7"/>
    <w:rsid w:val="00496CCE"/>
    <w:rsid w:val="004B31C3"/>
    <w:rsid w:val="004C334C"/>
    <w:rsid w:val="004C7B6A"/>
    <w:rsid w:val="004F6BD5"/>
    <w:rsid w:val="00522B5E"/>
    <w:rsid w:val="00542E06"/>
    <w:rsid w:val="00563E27"/>
    <w:rsid w:val="005833E4"/>
    <w:rsid w:val="005838E9"/>
    <w:rsid w:val="005C0DB7"/>
    <w:rsid w:val="005D380E"/>
    <w:rsid w:val="005D5727"/>
    <w:rsid w:val="005F2C3A"/>
    <w:rsid w:val="005F2CCB"/>
    <w:rsid w:val="006000DE"/>
    <w:rsid w:val="0062355C"/>
    <w:rsid w:val="00642327"/>
    <w:rsid w:val="00642D0C"/>
    <w:rsid w:val="0064554A"/>
    <w:rsid w:val="00667FF9"/>
    <w:rsid w:val="00675E01"/>
    <w:rsid w:val="0068268A"/>
    <w:rsid w:val="006859BB"/>
    <w:rsid w:val="00697601"/>
    <w:rsid w:val="006B3636"/>
    <w:rsid w:val="006B72DC"/>
    <w:rsid w:val="006C6C36"/>
    <w:rsid w:val="006E4044"/>
    <w:rsid w:val="0070745D"/>
    <w:rsid w:val="00710713"/>
    <w:rsid w:val="00710C07"/>
    <w:rsid w:val="00716CEA"/>
    <w:rsid w:val="007317E7"/>
    <w:rsid w:val="00747675"/>
    <w:rsid w:val="007542E4"/>
    <w:rsid w:val="007712C8"/>
    <w:rsid w:val="00774CB9"/>
    <w:rsid w:val="007752ED"/>
    <w:rsid w:val="007930E3"/>
    <w:rsid w:val="007A5A6E"/>
    <w:rsid w:val="007B6FB6"/>
    <w:rsid w:val="007C5194"/>
    <w:rsid w:val="007C7CD4"/>
    <w:rsid w:val="007D2DCA"/>
    <w:rsid w:val="007E7122"/>
    <w:rsid w:val="007F22BA"/>
    <w:rsid w:val="00800305"/>
    <w:rsid w:val="00824AEC"/>
    <w:rsid w:val="00837DE1"/>
    <w:rsid w:val="00850938"/>
    <w:rsid w:val="008528BB"/>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69AC"/>
    <w:rsid w:val="00991B5A"/>
    <w:rsid w:val="009B7036"/>
    <w:rsid w:val="009C06C7"/>
    <w:rsid w:val="009C44B8"/>
    <w:rsid w:val="009E5B58"/>
    <w:rsid w:val="009F3874"/>
    <w:rsid w:val="00A15B53"/>
    <w:rsid w:val="00A21D76"/>
    <w:rsid w:val="00A23FF0"/>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65181"/>
    <w:rsid w:val="00B67E32"/>
    <w:rsid w:val="00B7153D"/>
    <w:rsid w:val="00B813FB"/>
    <w:rsid w:val="00BA4B6A"/>
    <w:rsid w:val="00BA7AFA"/>
    <w:rsid w:val="00BB2ABE"/>
    <w:rsid w:val="00BD0B93"/>
    <w:rsid w:val="00BE0878"/>
    <w:rsid w:val="00BE10FC"/>
    <w:rsid w:val="00BE42E3"/>
    <w:rsid w:val="00BF2978"/>
    <w:rsid w:val="00C01511"/>
    <w:rsid w:val="00C121FD"/>
    <w:rsid w:val="00C1437A"/>
    <w:rsid w:val="00C16BDC"/>
    <w:rsid w:val="00C261BE"/>
    <w:rsid w:val="00C26877"/>
    <w:rsid w:val="00C310D0"/>
    <w:rsid w:val="00C364BA"/>
    <w:rsid w:val="00C40ACF"/>
    <w:rsid w:val="00C435AA"/>
    <w:rsid w:val="00C47D15"/>
    <w:rsid w:val="00C53748"/>
    <w:rsid w:val="00C537E1"/>
    <w:rsid w:val="00C546C9"/>
    <w:rsid w:val="00C616B4"/>
    <w:rsid w:val="00C86214"/>
    <w:rsid w:val="00C94969"/>
    <w:rsid w:val="00CA201D"/>
    <w:rsid w:val="00CB1238"/>
    <w:rsid w:val="00CD7F10"/>
    <w:rsid w:val="00CE35C4"/>
    <w:rsid w:val="00CE56FB"/>
    <w:rsid w:val="00CE5F0D"/>
    <w:rsid w:val="00D02017"/>
    <w:rsid w:val="00D078CA"/>
    <w:rsid w:val="00D12F1F"/>
    <w:rsid w:val="00D161F4"/>
    <w:rsid w:val="00D21E8F"/>
    <w:rsid w:val="00D23D51"/>
    <w:rsid w:val="00D3096D"/>
    <w:rsid w:val="00D3322F"/>
    <w:rsid w:val="00D374C3"/>
    <w:rsid w:val="00D43827"/>
    <w:rsid w:val="00D44395"/>
    <w:rsid w:val="00D540CC"/>
    <w:rsid w:val="00D55AE7"/>
    <w:rsid w:val="00D55AFF"/>
    <w:rsid w:val="00D57F95"/>
    <w:rsid w:val="00D629F9"/>
    <w:rsid w:val="00D7576D"/>
    <w:rsid w:val="00D805D2"/>
    <w:rsid w:val="00D95419"/>
    <w:rsid w:val="00D95442"/>
    <w:rsid w:val="00DA32B6"/>
    <w:rsid w:val="00DA3369"/>
    <w:rsid w:val="00DB27FB"/>
    <w:rsid w:val="00DD2E5D"/>
    <w:rsid w:val="00DD726C"/>
    <w:rsid w:val="00DF0873"/>
    <w:rsid w:val="00DF6538"/>
    <w:rsid w:val="00DF711F"/>
    <w:rsid w:val="00E213F5"/>
    <w:rsid w:val="00E40A39"/>
    <w:rsid w:val="00E56063"/>
    <w:rsid w:val="00E57A32"/>
    <w:rsid w:val="00E626C0"/>
    <w:rsid w:val="00E75419"/>
    <w:rsid w:val="00E77156"/>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semiHidden/>
    <w:unhideWhenUsed/>
    <w:qFormat/>
    <w:rsid w:val="00DD2E5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semiHidden/>
    <w:rsid w:val="00DD2E5D"/>
    <w:rPr>
      <w:rFonts w:asciiTheme="majorHAnsi" w:eastAsiaTheme="majorEastAsia" w:hAnsiTheme="majorHAnsi" w:cstheme="majorBidi"/>
      <w:b/>
      <w:bCs/>
      <w:color w:val="4F81BD" w:themeColor="accent1"/>
      <w:sz w:val="20"/>
      <w:szCs w:val="20"/>
      <w:lang w:eastAsia="it-IT"/>
    </w:rPr>
  </w:style>
  <w:style w:type="paragraph" w:styleId="NormaleWeb">
    <w:name w:val="Normal (Web)"/>
    <w:basedOn w:val="Normale"/>
    <w:uiPriority w:val="99"/>
    <w:semiHidden/>
    <w:unhideWhenUsed/>
    <w:rsid w:val="001933A2"/>
    <w:rPr>
      <w:rFonts w:eastAsia="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3579404">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625348">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FE503-4DBC-4209-87A0-1429C8DE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444</TotalTime>
  <Pages>42</Pages>
  <Words>17285</Words>
  <Characters>98525</Characters>
  <Application>Microsoft Office Word</Application>
  <DocSecurity>0</DocSecurity>
  <Lines>821</Lines>
  <Paragraphs>231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115579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11</cp:revision>
  <cp:lastPrinted>2016-09-14T12:39:00Z</cp:lastPrinted>
  <dcterms:created xsi:type="dcterms:W3CDTF">2016-07-01T08:51:00Z</dcterms:created>
  <dcterms:modified xsi:type="dcterms:W3CDTF">2016-09-14T12:40:00Z</dcterms:modified>
</cp:coreProperties>
</file>